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9940" w14:textId="77777777" w:rsidR="007A1957" w:rsidRDefault="009D736A">
      <w:pPr>
        <w:spacing w:after="0"/>
      </w:pPr>
      <w:r>
        <w:rPr>
          <w:noProof/>
        </w:rPr>
        <w:drawing>
          <wp:inline distT="0" distB="0" distL="0" distR="0" wp14:anchorId="4438FA76" wp14:editId="58ED51B7">
            <wp:extent cx="2057400" cy="571500"/>
            <wp:effectExtent l="0" t="0" r="0" b="0"/>
            <wp:docPr id="1868459339" name="Рисунок 1868459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305A3" w14:textId="77777777" w:rsidR="007A1957" w:rsidRDefault="009D736A">
      <w:pPr>
        <w:spacing w:after="0"/>
      </w:pPr>
      <w:r>
        <w:rPr>
          <w:b/>
          <w:color w:val="000000"/>
          <w:sz w:val="28"/>
        </w:rPr>
        <w:t>Об утверждении формы, предназначенной для сбора административных данных "Показатели основных направлений и результатов деятельности государственных архивов"</w:t>
      </w:r>
    </w:p>
    <w:p w14:paraId="328C32CE" w14:textId="77777777" w:rsidR="007A1957" w:rsidRDefault="009D736A">
      <w:pPr>
        <w:spacing w:after="0"/>
        <w:jc w:val="both"/>
      </w:pPr>
      <w:r>
        <w:rPr>
          <w:color w:val="000000"/>
          <w:sz w:val="28"/>
        </w:rPr>
        <w:t>Приказ Министра культуры и спорта Республики Казахстан от 3 мая 2017 года № 118. Зарегистрирован в Министерстве юстиции Республики Казахстан 9 июня 2017 года № 15211.</w:t>
      </w:r>
    </w:p>
    <w:p w14:paraId="4785D497" w14:textId="77777777" w:rsidR="007A1957" w:rsidRDefault="009D736A">
      <w:pPr>
        <w:spacing w:after="0"/>
        <w:jc w:val="both"/>
      </w:pPr>
      <w:bookmarkStart w:id="0" w:name="z3"/>
      <w:r>
        <w:rPr>
          <w:color w:val="000000"/>
          <w:sz w:val="28"/>
        </w:rPr>
        <w:t xml:space="preserve">       В соответствии с подпунктом 2) пункта 3 статьи 16 Закона Республики Казахстан от 19 марта 2010 года "О государственной статистике" и подпунктом 314)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</w:t>
      </w:r>
      <w:r>
        <w:rPr>
          <w:b/>
          <w:color w:val="000000"/>
          <w:sz w:val="28"/>
        </w:rPr>
        <w:t>ПРИКАЗЫВАЮ:</w:t>
      </w:r>
    </w:p>
    <w:bookmarkEnd w:id="0"/>
    <w:p w14:paraId="743970D4" w14:textId="77777777" w:rsidR="007A1957" w:rsidRDefault="009D736A">
      <w:pPr>
        <w:spacing w:after="0"/>
      </w:pPr>
      <w:r>
        <w:rPr>
          <w:color w:val="FF0000"/>
          <w:sz w:val="28"/>
        </w:rPr>
        <w:t xml:space="preserve">      Сноска. Преамбула - в редакции приказа Министра культуры и информации РК от 28.06.2024 </w:t>
      </w:r>
      <w:r>
        <w:rPr>
          <w:color w:val="000000"/>
          <w:sz w:val="28"/>
        </w:rPr>
        <w:t>275-НҚ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AAA7C43" w14:textId="77777777" w:rsidR="007A1957" w:rsidRDefault="009D736A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1. Утвердить форму, предназначенную для сбора административных данных "Показатели основных направлений и результатов деятельности государственных архивов", согласно приложению к настоящему приказу.</w:t>
      </w:r>
    </w:p>
    <w:p w14:paraId="596DEAEF" w14:textId="77777777" w:rsidR="007A1957" w:rsidRDefault="009D736A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>      2. Департаменту архивного дела и документации в установленном законодательством порядке обеспечить:</w:t>
      </w:r>
    </w:p>
    <w:p w14:paraId="68DAAF6F" w14:textId="77777777" w:rsidR="007A1957" w:rsidRDefault="009D736A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14:paraId="288922A5" w14:textId="77777777" w:rsidR="007A1957" w:rsidRDefault="009D736A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2) в течение десяти календарных дней со дня государственной регистрации настоящего приказа направление его копий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в Эталонном контрольном банке нормативных правовых актов Республики Казахстан;</w:t>
      </w:r>
    </w:p>
    <w:p w14:paraId="3002EE4E" w14:textId="77777777" w:rsidR="007A1957" w:rsidRDefault="009D736A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3) размещение настоящего приказа на интернет-ресурсе Министерства культуры и спорта Республики Казахстан в течение десяти календарных дней после его официального опубликования;</w:t>
      </w:r>
    </w:p>
    <w:p w14:paraId="7B7D026B" w14:textId="77777777" w:rsidR="007A1957" w:rsidRDefault="009D736A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 xml:space="preserve">      4) в течение десяти рабочих дней после исполнения мероприятий, предусмотренных настоящим пунктом, представление в Департамент </w:t>
      </w:r>
      <w:r>
        <w:rPr>
          <w:color w:val="000000"/>
          <w:sz w:val="28"/>
        </w:rPr>
        <w:lastRenderedPageBreak/>
        <w:t>юридической службы Министерства культуры и спорта Республики Казахстан сведений об исполнении мероприятий.</w:t>
      </w:r>
    </w:p>
    <w:p w14:paraId="05D2CC25" w14:textId="77777777" w:rsidR="007A1957" w:rsidRDefault="009D736A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3. Контроль за исполнением настоящего приказа возложить на курирующего вице-министра культуры и спорта Республики Казахстан.</w:t>
      </w:r>
    </w:p>
    <w:p w14:paraId="02EE51EE" w14:textId="77777777" w:rsidR="007A1957" w:rsidRDefault="009D736A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3960"/>
      </w:tblGrid>
      <w:tr w:rsidR="007A1957" w14:paraId="576CCB82" w14:textId="77777777">
        <w:trPr>
          <w:gridAfter w:val="1"/>
          <w:wAfter w:w="396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0BC9CA91" w14:textId="77777777" w:rsidR="007A1957" w:rsidRDefault="009D736A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7A1957" w14:paraId="0E26E6AF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818DB" w14:textId="77777777" w:rsidR="007A1957" w:rsidRDefault="009D736A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</w:t>
            </w:r>
          </w:p>
          <w:p w14:paraId="2E6E3D8F" w14:textId="77777777" w:rsidR="007A1957" w:rsidRDefault="007A1957">
            <w:pPr>
              <w:spacing w:after="20"/>
              <w:ind w:left="20"/>
              <w:jc w:val="both"/>
            </w:pPr>
          </w:p>
          <w:p w14:paraId="563C7309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культуры и спорта</w:t>
            </w:r>
          </w:p>
          <w:p w14:paraId="6816032C" w14:textId="77777777" w:rsidR="007A1957" w:rsidRDefault="007A1957">
            <w:pPr>
              <w:spacing w:after="0"/>
            </w:pPr>
          </w:p>
          <w:p w14:paraId="2F84A632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8A5A2" w14:textId="77777777" w:rsidR="007A1957" w:rsidRDefault="009D736A">
            <w:pPr>
              <w:spacing w:after="0"/>
            </w:pPr>
            <w:r>
              <w:rPr>
                <w:i/>
                <w:color w:val="000000"/>
                <w:sz w:val="20"/>
              </w:rPr>
              <w:t>А. Мухамедиулы</w:t>
            </w:r>
          </w:p>
        </w:tc>
      </w:tr>
    </w:tbl>
    <w:p w14:paraId="056C8F36" w14:textId="77777777" w:rsidR="007A1957" w:rsidRDefault="009D736A">
      <w:pPr>
        <w:spacing w:after="0"/>
        <w:jc w:val="both"/>
      </w:pPr>
      <w:bookmarkStart w:id="9" w:name="z13"/>
      <w:r>
        <w:rPr>
          <w:color w:val="000000"/>
          <w:sz w:val="28"/>
        </w:rPr>
        <w:t>      "СОГЛАСОВАНО"</w:t>
      </w:r>
    </w:p>
    <w:bookmarkEnd w:id="9"/>
    <w:p w14:paraId="30BEB09B" w14:textId="77777777" w:rsidR="007A1957" w:rsidRDefault="009D736A">
      <w:pPr>
        <w:spacing w:after="0"/>
        <w:jc w:val="both"/>
      </w:pPr>
      <w:r>
        <w:rPr>
          <w:color w:val="000000"/>
          <w:sz w:val="28"/>
        </w:rPr>
        <w:t>Председатель Комитета по статистике</w:t>
      </w:r>
    </w:p>
    <w:p w14:paraId="1E8A07AC" w14:textId="77777777" w:rsidR="007A1957" w:rsidRDefault="009D736A">
      <w:pPr>
        <w:spacing w:after="0"/>
        <w:jc w:val="both"/>
      </w:pPr>
      <w:r>
        <w:rPr>
          <w:color w:val="000000"/>
          <w:sz w:val="28"/>
        </w:rPr>
        <w:t>Министерства национальной экономики</w:t>
      </w:r>
    </w:p>
    <w:p w14:paraId="30551166" w14:textId="77777777" w:rsidR="007A1957" w:rsidRDefault="009D736A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14:paraId="4A894D92" w14:textId="77777777" w:rsidR="007A1957" w:rsidRDefault="009D736A">
      <w:pPr>
        <w:spacing w:after="0"/>
        <w:jc w:val="both"/>
      </w:pPr>
      <w:r>
        <w:rPr>
          <w:color w:val="000000"/>
          <w:sz w:val="28"/>
        </w:rPr>
        <w:t>____________ Н. Айдапкелов</w:t>
      </w:r>
    </w:p>
    <w:p w14:paraId="1071B9E0" w14:textId="77777777" w:rsidR="007A1957" w:rsidRDefault="009D736A">
      <w:pPr>
        <w:spacing w:after="0"/>
        <w:jc w:val="both"/>
      </w:pPr>
      <w:r>
        <w:rPr>
          <w:color w:val="000000"/>
          <w:sz w:val="28"/>
        </w:rPr>
        <w:t>5 мая 2017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7A1957" w14:paraId="5339974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48610" w14:textId="77777777" w:rsidR="007A1957" w:rsidRDefault="009D736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7FCCA" w14:textId="77777777" w:rsidR="007A1957" w:rsidRDefault="009D736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 мая 2017 года № 118</w:t>
            </w:r>
          </w:p>
        </w:tc>
      </w:tr>
    </w:tbl>
    <w:p w14:paraId="636DDDC7" w14:textId="77777777" w:rsidR="007A1957" w:rsidRDefault="009D736A">
      <w:pPr>
        <w:spacing w:after="0"/>
      </w:pPr>
      <w:bookmarkStart w:id="10" w:name="z424"/>
      <w:r>
        <w:rPr>
          <w:b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b/>
          <w:color w:val="000000"/>
        </w:rPr>
        <w:t>"Показатели основных направлений и результатов деятельности государственных архивов"</w:t>
      </w:r>
    </w:p>
    <w:bookmarkEnd w:id="10"/>
    <w:p w14:paraId="08E20AB7" w14:textId="77777777" w:rsidR="007A1957" w:rsidRDefault="009D736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- в редакции приказа Министра культуры и информации РК от 28.06.2024 275-НҚ (вводится в действие по истечении десяти календарных дней после дня его первого официального опубликования).</w:t>
      </w:r>
    </w:p>
    <w:p w14:paraId="62C1C5C7" w14:textId="77777777" w:rsidR="007A1957" w:rsidRDefault="009D736A">
      <w:pPr>
        <w:spacing w:after="0"/>
        <w:jc w:val="both"/>
      </w:pPr>
      <w:bookmarkStart w:id="11" w:name="z15"/>
      <w:r>
        <w:rPr>
          <w:color w:val="000000"/>
          <w:sz w:val="28"/>
        </w:rPr>
        <w:t>      Представляется: Министерство культуры и информации Республики Казахстан</w:t>
      </w:r>
    </w:p>
    <w:p w14:paraId="3ECD3F15" w14:textId="77777777" w:rsidR="007A1957" w:rsidRDefault="009D736A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>      Форма административных данных размещена на интернет – ресурсе: www.mam.gov.kz.</w:t>
      </w:r>
    </w:p>
    <w:p w14:paraId="62F9CFA9" w14:textId="77777777" w:rsidR="007A1957" w:rsidRDefault="009D736A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t>      Наименование формы административных данных: "Показатели основных направлений и результатов деятельности государственных архивов".</w:t>
      </w:r>
    </w:p>
    <w:p w14:paraId="24A067BA" w14:textId="77777777" w:rsidR="007A1957" w:rsidRDefault="009D736A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>      Индекс формы административных данных: ПОНРД-1.</w:t>
      </w:r>
    </w:p>
    <w:p w14:paraId="38B82289" w14:textId="77777777" w:rsidR="007A1957" w:rsidRDefault="009D736A">
      <w:pPr>
        <w:spacing w:after="0"/>
        <w:jc w:val="both"/>
      </w:pPr>
      <w:bookmarkStart w:id="15" w:name="z19"/>
      <w:bookmarkEnd w:id="14"/>
      <w:r>
        <w:rPr>
          <w:color w:val="000000"/>
          <w:sz w:val="28"/>
        </w:rPr>
        <w:t>      Периодичность: ежеквартально, ежегодно.</w:t>
      </w:r>
    </w:p>
    <w:p w14:paraId="0B11C50E" w14:textId="77777777" w:rsidR="007A1957" w:rsidRDefault="009D736A">
      <w:pPr>
        <w:spacing w:after="0"/>
        <w:jc w:val="both"/>
      </w:pPr>
      <w:bookmarkStart w:id="16" w:name="z20"/>
      <w:bookmarkEnd w:id="15"/>
      <w:r>
        <w:rPr>
          <w:color w:val="000000"/>
          <w:sz w:val="28"/>
        </w:rPr>
        <w:t>      Отчетный период: _ квартал 20__года/ 20__ год.</w:t>
      </w:r>
    </w:p>
    <w:p w14:paraId="43C1510C" w14:textId="77777777" w:rsidR="007A1957" w:rsidRDefault="009D736A">
      <w:pPr>
        <w:spacing w:after="0"/>
        <w:jc w:val="both"/>
      </w:pPr>
      <w:bookmarkStart w:id="17" w:name="z21"/>
      <w:bookmarkEnd w:id="16"/>
      <w:r>
        <w:rPr>
          <w:color w:val="000000"/>
          <w:sz w:val="28"/>
        </w:rPr>
        <w:t>      Круг лиц, представляющих информацию: Национальный архив Республики Казахстан, центральные государственные архивы Республики Казахстан, местные исполнительные органы области, городов республиканского значения, столицы, осуществляющие государственное управление архивным делом.</w:t>
      </w:r>
    </w:p>
    <w:p w14:paraId="6A4F2494" w14:textId="77777777" w:rsidR="007A1957" w:rsidRDefault="009D736A">
      <w:pPr>
        <w:spacing w:after="0"/>
        <w:jc w:val="both"/>
      </w:pPr>
      <w:bookmarkStart w:id="18" w:name="z22"/>
      <w:bookmarkEnd w:id="17"/>
      <w:r>
        <w:rPr>
          <w:color w:val="000000"/>
          <w:sz w:val="28"/>
        </w:rPr>
        <w:lastRenderedPageBreak/>
        <w:t>      Срок представления:</w:t>
      </w:r>
    </w:p>
    <w:p w14:paraId="793B3F31" w14:textId="77777777" w:rsidR="007A1957" w:rsidRDefault="009D736A">
      <w:pPr>
        <w:spacing w:after="0"/>
        <w:jc w:val="both"/>
      </w:pPr>
      <w:bookmarkStart w:id="19" w:name="z23"/>
      <w:bookmarkEnd w:id="18"/>
      <w:r>
        <w:rPr>
          <w:color w:val="000000"/>
          <w:sz w:val="28"/>
        </w:rPr>
        <w:t>      1) планируемые годовые показатели основных направлений и результатов деятельности - до 5 декабря календарного года, предшествующему планируемому периоду на бумажном и электронном носителях посредством единой системы электронного документооборота (далее – ЕСЭДО) или системы электронного документооборота (далее - СЭД);</w:t>
      </w:r>
    </w:p>
    <w:p w14:paraId="70F43D8C" w14:textId="77777777" w:rsidR="007A1957" w:rsidRDefault="009D736A">
      <w:pPr>
        <w:spacing w:after="0"/>
        <w:jc w:val="both"/>
      </w:pPr>
      <w:bookmarkStart w:id="20" w:name="z24"/>
      <w:bookmarkEnd w:id="19"/>
      <w:r>
        <w:rPr>
          <w:color w:val="000000"/>
          <w:sz w:val="28"/>
        </w:rPr>
        <w:t>      2) отчетные годовые показатели основных направлений и результатов деятельности - до 5 января календарного года, последующего за отчетным периодом на бумажном и электронном носителях посредством ЕСЭДО или СЭД;</w:t>
      </w:r>
    </w:p>
    <w:p w14:paraId="64EA22B6" w14:textId="77777777" w:rsidR="007A1957" w:rsidRDefault="009D736A">
      <w:pPr>
        <w:spacing w:after="0"/>
        <w:jc w:val="both"/>
      </w:pPr>
      <w:bookmarkStart w:id="21" w:name="z25"/>
      <w:bookmarkEnd w:id="20"/>
      <w:r>
        <w:rPr>
          <w:color w:val="000000"/>
          <w:sz w:val="28"/>
        </w:rPr>
        <w:t>      3) отчетные квартальные показатели основных направлений и результатов деятельности с нарастающими данными - до 5 числа последующего месяца за отчетным кварталом на электронном носителе посредством ЕСЭДО или СЭД.</w:t>
      </w:r>
    </w:p>
    <w:p w14:paraId="05428DE4" w14:textId="77777777" w:rsidR="007A1957" w:rsidRDefault="009D736A">
      <w:pPr>
        <w:spacing w:after="0"/>
      </w:pPr>
      <w:bookmarkStart w:id="22" w:name="z26"/>
      <w:bookmarkEnd w:id="21"/>
      <w:r>
        <w:rPr>
          <w:b/>
          <w:color w:val="000000"/>
        </w:rPr>
        <w:t xml:space="preserve"> Таблица 1</w:t>
      </w:r>
    </w:p>
    <w:p w14:paraId="654A1B46" w14:textId="77777777" w:rsidR="007A1957" w:rsidRDefault="009D736A">
      <w:pPr>
        <w:spacing w:after="0"/>
      </w:pPr>
      <w:bookmarkStart w:id="23" w:name="z27"/>
      <w:bookmarkEnd w:id="22"/>
      <w:r>
        <w:rPr>
          <w:b/>
          <w:color w:val="000000"/>
        </w:rPr>
        <w:t xml:space="preserve"> Обеспечение сохранности документов Национального архивного фонда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7A1957" w14:paraId="3573F5BB" w14:textId="77777777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53627" w14:textId="77777777" w:rsidR="007A1957" w:rsidRDefault="009D736A">
            <w:pPr>
              <w:spacing w:after="20"/>
              <w:ind w:left="20"/>
              <w:jc w:val="both"/>
            </w:pPr>
            <w:bookmarkStart w:id="24" w:name="z28"/>
            <w:bookmarkEnd w:id="23"/>
            <w:r>
              <w:rPr>
                <w:color w:val="000000"/>
                <w:sz w:val="20"/>
              </w:rPr>
              <w:t>Код</w:t>
            </w:r>
          </w:p>
          <w:bookmarkEnd w:id="24"/>
          <w:p w14:paraId="4DFB5B52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строки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B3ADF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Виды работ</w:t>
            </w:r>
          </w:p>
        </w:tc>
        <w:tc>
          <w:tcPr>
            <w:tcW w:w="7826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E4DEF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Виды документов</w:t>
            </w:r>
          </w:p>
        </w:tc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0AA42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Страховой фонд</w:t>
            </w:r>
          </w:p>
        </w:tc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0770E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7A1957" w14:paraId="62129779" w14:textId="77777777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A6CFC4" w14:textId="77777777" w:rsidR="007A1957" w:rsidRDefault="007A1957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7D71F6" w14:textId="77777777" w:rsidR="007A1957" w:rsidRDefault="007A1957"/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9C973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бумажной основе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22DE0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кинодокументы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6AFD5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фотодокументы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466D4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фонодокументы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9B4CB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видеодокументы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9D185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Рукописи и редкие книги</w:t>
            </w:r>
          </w:p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E7CC3B" w14:textId="77777777" w:rsidR="007A1957" w:rsidRDefault="007A1957"/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92E973" w14:textId="77777777" w:rsidR="007A1957" w:rsidRDefault="007A1957"/>
        </w:tc>
      </w:tr>
      <w:tr w:rsidR="007A1957" w14:paraId="0EBB546B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9EDB8" w14:textId="77777777" w:rsidR="007A1957" w:rsidRDefault="009D736A">
            <w:pPr>
              <w:spacing w:after="20"/>
              <w:ind w:left="20"/>
              <w:jc w:val="both"/>
            </w:pPr>
            <w:bookmarkStart w:id="25" w:name="z45"/>
            <w:r>
              <w:rPr>
                <w:color w:val="000000"/>
                <w:sz w:val="20"/>
              </w:rPr>
              <w:t>1</w:t>
            </w:r>
          </w:p>
        </w:tc>
        <w:bookmarkEnd w:id="25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1BA34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16198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9ABB6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D0E07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00320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4C1A2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549FA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3EBC3" w14:textId="77777777" w:rsidR="007A1957" w:rsidRDefault="007A1957">
            <w:pPr>
              <w:spacing w:after="20"/>
              <w:ind w:left="20"/>
              <w:jc w:val="both"/>
            </w:pPr>
          </w:p>
          <w:p w14:paraId="47487FEA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1963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ABB96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A1957" w14:paraId="643AA01E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24811" w14:textId="77777777" w:rsidR="007A1957" w:rsidRDefault="009D736A">
            <w:pPr>
              <w:spacing w:after="20"/>
              <w:ind w:left="20"/>
              <w:jc w:val="both"/>
            </w:pPr>
            <w:bookmarkStart w:id="26" w:name="z57"/>
            <w:r>
              <w:rPr>
                <w:color w:val="000000"/>
                <w:sz w:val="20"/>
              </w:rPr>
              <w:t>1.1.</w:t>
            </w:r>
          </w:p>
        </w:tc>
        <w:bookmarkEnd w:id="26"/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37AAF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Реставрация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6627D" w14:textId="77777777" w:rsidR="007A1957" w:rsidRDefault="007A1957">
            <w:pPr>
              <w:spacing w:after="20"/>
              <w:ind w:left="20"/>
              <w:jc w:val="both"/>
            </w:pPr>
          </w:p>
          <w:p w14:paraId="73AD4A38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54D5D" w14:textId="77777777" w:rsidR="007A1957" w:rsidRDefault="007A1957">
            <w:pPr>
              <w:spacing w:after="20"/>
              <w:ind w:left="20"/>
              <w:jc w:val="both"/>
            </w:pPr>
          </w:p>
          <w:p w14:paraId="1875CEEA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FB096" w14:textId="77777777" w:rsidR="007A1957" w:rsidRDefault="007A1957">
            <w:pPr>
              <w:spacing w:after="20"/>
              <w:ind w:left="20"/>
              <w:jc w:val="both"/>
            </w:pPr>
          </w:p>
          <w:p w14:paraId="75765291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A6A0D" w14:textId="77777777" w:rsidR="007A1957" w:rsidRDefault="007A1957">
            <w:pPr>
              <w:spacing w:after="20"/>
              <w:ind w:left="20"/>
              <w:jc w:val="both"/>
            </w:pPr>
          </w:p>
          <w:p w14:paraId="5CD36BC8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AC98C" w14:textId="77777777" w:rsidR="007A1957" w:rsidRDefault="007A1957">
            <w:pPr>
              <w:spacing w:after="20"/>
              <w:ind w:left="20"/>
              <w:jc w:val="both"/>
            </w:pPr>
          </w:p>
          <w:p w14:paraId="2572DD4C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0737E" w14:textId="77777777" w:rsidR="007A1957" w:rsidRDefault="007A1957">
            <w:pPr>
              <w:spacing w:after="20"/>
              <w:ind w:left="20"/>
              <w:jc w:val="both"/>
            </w:pPr>
          </w:p>
          <w:p w14:paraId="207B7C2C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75DD4" w14:textId="77777777" w:rsidR="007A1957" w:rsidRDefault="007A1957">
            <w:pPr>
              <w:spacing w:after="20"/>
              <w:ind w:left="20"/>
              <w:jc w:val="both"/>
            </w:pPr>
          </w:p>
          <w:p w14:paraId="7EB7708B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57F3A" w14:textId="77777777" w:rsidR="007A1957" w:rsidRDefault="007A1957">
            <w:pPr>
              <w:spacing w:after="20"/>
              <w:ind w:left="20"/>
              <w:jc w:val="both"/>
            </w:pPr>
          </w:p>
          <w:p w14:paraId="76CEC249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07223" w14:textId="77777777" w:rsidR="007A1957" w:rsidRDefault="007A1957">
            <w:pPr>
              <w:spacing w:after="20"/>
              <w:ind w:left="20"/>
              <w:jc w:val="both"/>
            </w:pPr>
          </w:p>
          <w:p w14:paraId="2D27A03A" w14:textId="77777777" w:rsidR="007A1957" w:rsidRDefault="007A1957">
            <w:pPr>
              <w:spacing w:after="20"/>
              <w:ind w:left="20"/>
              <w:jc w:val="both"/>
            </w:pPr>
          </w:p>
        </w:tc>
      </w:tr>
      <w:tr w:rsidR="007A1957" w14:paraId="57E24798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D90F1" w14:textId="77777777" w:rsidR="007A1957" w:rsidRDefault="009D736A">
            <w:pPr>
              <w:spacing w:after="20"/>
              <w:ind w:left="20"/>
              <w:jc w:val="both"/>
            </w:pPr>
            <w:bookmarkStart w:id="27" w:name="z69"/>
            <w:r>
              <w:rPr>
                <w:color w:val="000000"/>
                <w:sz w:val="20"/>
              </w:rPr>
              <w:t>1.1.1.</w:t>
            </w:r>
          </w:p>
        </w:tc>
        <w:bookmarkEnd w:id="27"/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4E328F" w14:textId="77777777" w:rsidR="007A1957" w:rsidRDefault="007A1957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67CF5" w14:textId="77777777" w:rsidR="007A1957" w:rsidRDefault="007A1957">
            <w:pPr>
              <w:spacing w:after="20"/>
              <w:ind w:left="20"/>
              <w:jc w:val="both"/>
            </w:pPr>
          </w:p>
          <w:p w14:paraId="7E2470C8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7A82F" w14:textId="77777777" w:rsidR="007A1957" w:rsidRDefault="007A1957">
            <w:pPr>
              <w:spacing w:after="20"/>
              <w:ind w:left="20"/>
              <w:jc w:val="both"/>
            </w:pPr>
          </w:p>
          <w:p w14:paraId="5BCBF2E8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29456" w14:textId="77777777" w:rsidR="007A1957" w:rsidRDefault="007A1957">
            <w:pPr>
              <w:spacing w:after="20"/>
              <w:ind w:left="20"/>
              <w:jc w:val="both"/>
            </w:pPr>
          </w:p>
          <w:p w14:paraId="417169DB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6BC65" w14:textId="77777777" w:rsidR="007A1957" w:rsidRDefault="007A1957">
            <w:pPr>
              <w:spacing w:after="20"/>
              <w:ind w:left="20"/>
              <w:jc w:val="both"/>
            </w:pPr>
          </w:p>
          <w:p w14:paraId="32A62D42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30A27" w14:textId="77777777" w:rsidR="007A1957" w:rsidRDefault="007A1957">
            <w:pPr>
              <w:spacing w:after="20"/>
              <w:ind w:left="20"/>
              <w:jc w:val="both"/>
            </w:pPr>
          </w:p>
          <w:p w14:paraId="57495774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CDC73" w14:textId="77777777" w:rsidR="007A1957" w:rsidRDefault="007A1957">
            <w:pPr>
              <w:spacing w:after="20"/>
              <w:ind w:left="20"/>
              <w:jc w:val="both"/>
            </w:pPr>
          </w:p>
          <w:p w14:paraId="0992036B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9D8F7" w14:textId="77777777" w:rsidR="007A1957" w:rsidRDefault="007A1957">
            <w:pPr>
              <w:spacing w:after="20"/>
              <w:ind w:left="20"/>
              <w:jc w:val="both"/>
            </w:pPr>
          </w:p>
          <w:p w14:paraId="4625654E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388E" w14:textId="77777777" w:rsidR="007A1957" w:rsidRDefault="007A1957">
            <w:pPr>
              <w:spacing w:after="20"/>
              <w:ind w:left="20"/>
              <w:jc w:val="both"/>
            </w:pPr>
          </w:p>
          <w:p w14:paraId="2102638C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1C208" w14:textId="77777777" w:rsidR="007A1957" w:rsidRDefault="007A1957">
            <w:pPr>
              <w:spacing w:after="20"/>
              <w:ind w:left="20"/>
              <w:jc w:val="both"/>
            </w:pPr>
          </w:p>
          <w:p w14:paraId="056D9463" w14:textId="77777777" w:rsidR="007A1957" w:rsidRDefault="007A1957">
            <w:pPr>
              <w:spacing w:after="20"/>
              <w:ind w:left="20"/>
              <w:jc w:val="both"/>
            </w:pPr>
          </w:p>
        </w:tc>
      </w:tr>
      <w:tr w:rsidR="007A1957" w14:paraId="5D1CDAE2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183D0" w14:textId="77777777" w:rsidR="007A1957" w:rsidRDefault="009D736A">
            <w:pPr>
              <w:spacing w:after="20"/>
              <w:ind w:left="20"/>
              <w:jc w:val="both"/>
            </w:pPr>
            <w:bookmarkStart w:id="28" w:name="z81"/>
            <w:r>
              <w:rPr>
                <w:color w:val="000000"/>
                <w:sz w:val="20"/>
              </w:rPr>
              <w:t>1.2.</w:t>
            </w:r>
          </w:p>
        </w:tc>
        <w:bookmarkEnd w:id="28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A8420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Физико-химическая и техническая обработка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B96FD" w14:textId="77777777" w:rsidR="007A1957" w:rsidRDefault="007A1957">
            <w:pPr>
              <w:spacing w:after="20"/>
              <w:ind w:left="20"/>
              <w:jc w:val="both"/>
            </w:pPr>
          </w:p>
          <w:p w14:paraId="66DC602B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23FFE" w14:textId="77777777" w:rsidR="007A1957" w:rsidRDefault="007A1957">
            <w:pPr>
              <w:spacing w:after="20"/>
              <w:ind w:left="20"/>
              <w:jc w:val="both"/>
            </w:pPr>
          </w:p>
          <w:p w14:paraId="673DBC1A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62090" w14:textId="77777777" w:rsidR="007A1957" w:rsidRDefault="007A1957">
            <w:pPr>
              <w:spacing w:after="20"/>
              <w:ind w:left="20"/>
              <w:jc w:val="both"/>
            </w:pPr>
          </w:p>
          <w:p w14:paraId="56FC1C76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CC724" w14:textId="77777777" w:rsidR="007A1957" w:rsidRDefault="007A1957">
            <w:pPr>
              <w:spacing w:after="20"/>
              <w:ind w:left="20"/>
              <w:jc w:val="both"/>
            </w:pPr>
          </w:p>
          <w:p w14:paraId="50D0759C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CD117" w14:textId="77777777" w:rsidR="007A1957" w:rsidRDefault="007A1957">
            <w:pPr>
              <w:spacing w:after="20"/>
              <w:ind w:left="20"/>
              <w:jc w:val="both"/>
            </w:pPr>
          </w:p>
          <w:p w14:paraId="002E3D05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79E3E" w14:textId="77777777" w:rsidR="007A1957" w:rsidRDefault="007A1957">
            <w:pPr>
              <w:spacing w:after="20"/>
              <w:ind w:left="20"/>
              <w:jc w:val="both"/>
            </w:pPr>
          </w:p>
          <w:p w14:paraId="38AE778F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D724C" w14:textId="77777777" w:rsidR="007A1957" w:rsidRDefault="007A1957">
            <w:pPr>
              <w:spacing w:after="20"/>
              <w:ind w:left="20"/>
              <w:jc w:val="both"/>
            </w:pPr>
          </w:p>
          <w:p w14:paraId="2286917F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87E58" w14:textId="77777777" w:rsidR="007A1957" w:rsidRDefault="007A1957">
            <w:pPr>
              <w:spacing w:after="20"/>
              <w:ind w:left="20"/>
              <w:jc w:val="both"/>
            </w:pPr>
          </w:p>
          <w:p w14:paraId="5263BB34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18D6F" w14:textId="77777777" w:rsidR="007A1957" w:rsidRDefault="007A1957">
            <w:pPr>
              <w:spacing w:after="20"/>
              <w:ind w:left="20"/>
              <w:jc w:val="both"/>
            </w:pPr>
          </w:p>
          <w:p w14:paraId="576BC978" w14:textId="77777777" w:rsidR="007A1957" w:rsidRDefault="007A1957">
            <w:pPr>
              <w:spacing w:after="20"/>
              <w:ind w:left="20"/>
              <w:jc w:val="both"/>
            </w:pPr>
          </w:p>
        </w:tc>
      </w:tr>
      <w:tr w:rsidR="007A1957" w14:paraId="366DF56D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5E539" w14:textId="77777777" w:rsidR="007A1957" w:rsidRDefault="009D736A">
            <w:pPr>
              <w:spacing w:after="20"/>
              <w:ind w:left="20"/>
              <w:jc w:val="both"/>
            </w:pPr>
            <w:bookmarkStart w:id="29" w:name="z93"/>
            <w:r>
              <w:rPr>
                <w:color w:val="000000"/>
                <w:sz w:val="20"/>
              </w:rPr>
              <w:t>1.3.</w:t>
            </w:r>
          </w:p>
        </w:tc>
        <w:bookmarkEnd w:id="29"/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77C5E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страхового фонда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B18FD" w14:textId="77777777" w:rsidR="007A1957" w:rsidRDefault="007A1957">
            <w:pPr>
              <w:spacing w:after="20"/>
              <w:ind w:left="20"/>
              <w:jc w:val="both"/>
            </w:pPr>
          </w:p>
          <w:p w14:paraId="55EA58AF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02F3" w14:textId="77777777" w:rsidR="007A1957" w:rsidRDefault="007A1957">
            <w:pPr>
              <w:spacing w:after="20"/>
              <w:ind w:left="20"/>
              <w:jc w:val="both"/>
            </w:pPr>
          </w:p>
          <w:p w14:paraId="63D2E1CB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D0775" w14:textId="77777777" w:rsidR="007A1957" w:rsidRDefault="007A1957">
            <w:pPr>
              <w:spacing w:after="20"/>
              <w:ind w:left="20"/>
              <w:jc w:val="both"/>
            </w:pPr>
          </w:p>
          <w:p w14:paraId="5683DDC2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F358B" w14:textId="77777777" w:rsidR="007A1957" w:rsidRDefault="007A1957">
            <w:pPr>
              <w:spacing w:after="20"/>
              <w:ind w:left="20"/>
              <w:jc w:val="both"/>
            </w:pPr>
          </w:p>
          <w:p w14:paraId="5D15D5B5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47425" w14:textId="77777777" w:rsidR="007A1957" w:rsidRDefault="007A1957">
            <w:pPr>
              <w:spacing w:after="20"/>
              <w:ind w:left="20"/>
              <w:jc w:val="both"/>
            </w:pPr>
          </w:p>
          <w:p w14:paraId="0AD87ECB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4F2EF" w14:textId="77777777" w:rsidR="007A1957" w:rsidRDefault="007A1957">
            <w:pPr>
              <w:spacing w:after="20"/>
              <w:ind w:left="20"/>
              <w:jc w:val="both"/>
            </w:pPr>
          </w:p>
          <w:p w14:paraId="3D6895B6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44D9E" w14:textId="77777777" w:rsidR="007A1957" w:rsidRDefault="007A1957">
            <w:pPr>
              <w:spacing w:after="20"/>
              <w:ind w:left="20"/>
              <w:jc w:val="both"/>
            </w:pPr>
          </w:p>
          <w:p w14:paraId="076292D3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755D5" w14:textId="77777777" w:rsidR="007A1957" w:rsidRDefault="007A1957">
            <w:pPr>
              <w:spacing w:after="20"/>
              <w:ind w:left="20"/>
              <w:jc w:val="both"/>
            </w:pPr>
          </w:p>
          <w:p w14:paraId="0D94BA87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4811F" w14:textId="77777777" w:rsidR="007A1957" w:rsidRDefault="007A1957">
            <w:pPr>
              <w:spacing w:after="20"/>
              <w:ind w:left="20"/>
              <w:jc w:val="both"/>
            </w:pPr>
          </w:p>
          <w:p w14:paraId="169A3EF5" w14:textId="77777777" w:rsidR="007A1957" w:rsidRDefault="007A1957">
            <w:pPr>
              <w:spacing w:after="20"/>
              <w:ind w:left="20"/>
              <w:jc w:val="both"/>
            </w:pPr>
          </w:p>
        </w:tc>
      </w:tr>
      <w:tr w:rsidR="007A1957" w14:paraId="6B309D1C" w14:textId="77777777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D27D2" w14:textId="77777777" w:rsidR="007A1957" w:rsidRDefault="009D736A">
            <w:pPr>
              <w:spacing w:after="20"/>
              <w:ind w:left="20"/>
              <w:jc w:val="both"/>
            </w:pPr>
            <w:bookmarkStart w:id="30" w:name="z105"/>
            <w:r>
              <w:rPr>
                <w:color w:val="000000"/>
                <w:sz w:val="20"/>
              </w:rPr>
              <w:t>1.3.1.</w:t>
            </w:r>
          </w:p>
        </w:tc>
        <w:bookmarkEnd w:id="30"/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9D793A" w14:textId="77777777" w:rsidR="007A1957" w:rsidRDefault="007A1957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0B363" w14:textId="77777777" w:rsidR="007A1957" w:rsidRDefault="007A1957">
            <w:pPr>
              <w:spacing w:after="20"/>
              <w:ind w:left="20"/>
              <w:jc w:val="both"/>
            </w:pPr>
          </w:p>
          <w:p w14:paraId="562EA69E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AEA71" w14:textId="77777777" w:rsidR="007A1957" w:rsidRDefault="007A1957">
            <w:pPr>
              <w:spacing w:after="20"/>
              <w:ind w:left="20"/>
              <w:jc w:val="both"/>
            </w:pPr>
          </w:p>
          <w:p w14:paraId="5BC0D23B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E11D4" w14:textId="77777777" w:rsidR="007A1957" w:rsidRDefault="007A1957">
            <w:pPr>
              <w:spacing w:after="20"/>
              <w:ind w:left="20"/>
              <w:jc w:val="both"/>
            </w:pPr>
          </w:p>
          <w:p w14:paraId="410EB72D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605EC" w14:textId="77777777" w:rsidR="007A1957" w:rsidRDefault="007A1957">
            <w:pPr>
              <w:spacing w:after="20"/>
              <w:ind w:left="20"/>
              <w:jc w:val="both"/>
            </w:pPr>
          </w:p>
          <w:p w14:paraId="526E2100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4D6FD" w14:textId="77777777" w:rsidR="007A1957" w:rsidRDefault="007A1957">
            <w:pPr>
              <w:spacing w:after="20"/>
              <w:ind w:left="20"/>
              <w:jc w:val="both"/>
            </w:pPr>
          </w:p>
          <w:p w14:paraId="7CE88784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3CA76" w14:textId="77777777" w:rsidR="007A1957" w:rsidRDefault="007A1957">
            <w:pPr>
              <w:spacing w:after="20"/>
              <w:ind w:left="20"/>
              <w:jc w:val="both"/>
            </w:pPr>
          </w:p>
          <w:p w14:paraId="499B0648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CC3E8" w14:textId="77777777" w:rsidR="007A1957" w:rsidRDefault="007A1957">
            <w:pPr>
              <w:spacing w:after="20"/>
              <w:ind w:left="20"/>
              <w:jc w:val="both"/>
            </w:pPr>
          </w:p>
          <w:p w14:paraId="2B048DA0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9EDA4" w14:textId="77777777" w:rsidR="007A1957" w:rsidRDefault="007A1957">
            <w:pPr>
              <w:spacing w:after="20"/>
              <w:ind w:left="20"/>
              <w:jc w:val="both"/>
            </w:pPr>
          </w:p>
          <w:p w14:paraId="3FDEA776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B2F82" w14:textId="77777777" w:rsidR="007A1957" w:rsidRDefault="007A1957">
            <w:pPr>
              <w:spacing w:after="20"/>
              <w:ind w:left="20"/>
              <w:jc w:val="both"/>
            </w:pPr>
          </w:p>
          <w:p w14:paraId="1CEA7FAC" w14:textId="77777777" w:rsidR="007A1957" w:rsidRDefault="007A1957">
            <w:pPr>
              <w:spacing w:after="20"/>
              <w:ind w:left="20"/>
              <w:jc w:val="both"/>
            </w:pPr>
          </w:p>
        </w:tc>
      </w:tr>
    </w:tbl>
    <w:p w14:paraId="43081AC8" w14:textId="77777777" w:rsidR="007A1957" w:rsidRDefault="009D736A">
      <w:pPr>
        <w:spacing w:after="0"/>
      </w:pPr>
      <w:bookmarkStart w:id="31" w:name="z117"/>
      <w:r>
        <w:rPr>
          <w:b/>
          <w:color w:val="000000"/>
        </w:rPr>
        <w:t xml:space="preserve"> Таблица 2</w:t>
      </w:r>
    </w:p>
    <w:p w14:paraId="28F83BCE" w14:textId="77777777" w:rsidR="007A1957" w:rsidRDefault="009D736A">
      <w:pPr>
        <w:spacing w:after="0"/>
      </w:pPr>
      <w:bookmarkStart w:id="32" w:name="z118"/>
      <w:bookmarkEnd w:id="31"/>
      <w:r>
        <w:rPr>
          <w:b/>
          <w:color w:val="000000"/>
        </w:rPr>
        <w:t xml:space="preserve"> Формирование Национального архивного фонда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 w:rsidR="007A1957" w14:paraId="1C7C5170" w14:textId="77777777">
        <w:trPr>
          <w:trHeight w:val="30"/>
          <w:tblCellSpacing w:w="0" w:type="auto"/>
        </w:trPr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B1CCF" w14:textId="77777777" w:rsidR="007A1957" w:rsidRDefault="009D736A">
            <w:pPr>
              <w:spacing w:after="20"/>
              <w:ind w:left="20"/>
              <w:jc w:val="both"/>
            </w:pPr>
            <w:bookmarkStart w:id="33" w:name="z119"/>
            <w:bookmarkEnd w:id="32"/>
            <w:r>
              <w:rPr>
                <w:color w:val="000000"/>
                <w:sz w:val="20"/>
              </w:rPr>
              <w:t>Код строки</w:t>
            </w:r>
          </w:p>
        </w:tc>
        <w:bookmarkEnd w:id="33"/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D1C45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Виды работ</w:t>
            </w:r>
          </w:p>
        </w:tc>
        <w:tc>
          <w:tcPr>
            <w:tcW w:w="851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27290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Виды документов</w:t>
            </w:r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1BC94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(копий), приобретенные в зарубежных архивах</w:t>
            </w:r>
          </w:p>
        </w:tc>
      </w:tr>
      <w:tr w:rsidR="007A1957" w14:paraId="1FF9E324" w14:textId="77777777">
        <w:trPr>
          <w:gridAfter w:val="1"/>
          <w:trHeight w:val="30"/>
          <w:tblCellSpacing w:w="0" w:type="auto"/>
        </w:trPr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4CEDBB" w14:textId="77777777" w:rsidR="007A1957" w:rsidRDefault="007A1957"/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491A0A" w14:textId="77777777" w:rsidR="007A1957" w:rsidRDefault="007A1957"/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8DC2F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управленческая документация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3B5CA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личного происхождения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1E17E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научно-техническая документ</w:t>
            </w:r>
            <w:r>
              <w:rPr>
                <w:color w:val="000000"/>
                <w:sz w:val="20"/>
              </w:rPr>
              <w:lastRenderedPageBreak/>
              <w:t>ация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49A2E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кинодокументы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BB6D8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фотодокументы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25808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фонодокументы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80365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видеодокументы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72764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личному составу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ED7CE" w14:textId="77777777" w:rsidR="007A1957" w:rsidRDefault="007A1957">
            <w:pPr>
              <w:spacing w:after="20"/>
              <w:ind w:left="20"/>
              <w:jc w:val="both"/>
            </w:pPr>
          </w:p>
          <w:p w14:paraId="3DB9E7AE" w14:textId="77777777" w:rsidR="007A1957" w:rsidRDefault="007A1957">
            <w:pPr>
              <w:spacing w:after="20"/>
              <w:ind w:left="20"/>
              <w:jc w:val="both"/>
            </w:pPr>
          </w:p>
        </w:tc>
      </w:tr>
      <w:tr w:rsidR="007A1957" w14:paraId="6055339A" w14:textId="77777777">
        <w:trPr>
          <w:gridAfter w:val="1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BA941" w14:textId="77777777" w:rsidR="007A1957" w:rsidRDefault="009D736A">
            <w:pPr>
              <w:spacing w:after="20"/>
              <w:ind w:left="20"/>
              <w:jc w:val="both"/>
            </w:pPr>
            <w:bookmarkStart w:id="34" w:name="z136"/>
            <w:r>
              <w:rPr>
                <w:color w:val="000000"/>
                <w:sz w:val="20"/>
              </w:rPr>
              <w:t>1</w:t>
            </w:r>
          </w:p>
        </w:tc>
        <w:bookmarkEnd w:id="34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8FFE7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DF9DD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76EEC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73331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3C861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AE22B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3568D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C2B47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50447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20E8E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7A1957" w14:paraId="6C87F16B" w14:textId="77777777">
        <w:trPr>
          <w:gridAfter w:val="1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988DE" w14:textId="77777777" w:rsidR="007A1957" w:rsidRDefault="009D736A">
            <w:pPr>
              <w:spacing w:after="20"/>
              <w:ind w:left="20"/>
              <w:jc w:val="both"/>
            </w:pPr>
            <w:bookmarkStart w:id="35" w:name="z148"/>
            <w:r>
              <w:rPr>
                <w:color w:val="000000"/>
                <w:sz w:val="20"/>
              </w:rPr>
              <w:t>2.1.</w:t>
            </w:r>
          </w:p>
        </w:tc>
        <w:bookmarkEnd w:id="35"/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47208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документов от юридических лиц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77E63" w14:textId="77777777" w:rsidR="007A1957" w:rsidRDefault="007A1957">
            <w:pPr>
              <w:spacing w:after="20"/>
              <w:ind w:left="20"/>
              <w:jc w:val="both"/>
            </w:pPr>
          </w:p>
          <w:p w14:paraId="194881DF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AFCB1" w14:textId="77777777" w:rsidR="007A1957" w:rsidRDefault="007A1957">
            <w:pPr>
              <w:spacing w:after="20"/>
              <w:ind w:left="20"/>
              <w:jc w:val="both"/>
            </w:pPr>
          </w:p>
          <w:p w14:paraId="73ACBA03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8E945" w14:textId="77777777" w:rsidR="007A1957" w:rsidRDefault="007A1957">
            <w:pPr>
              <w:spacing w:after="20"/>
              <w:ind w:left="20"/>
              <w:jc w:val="both"/>
            </w:pPr>
          </w:p>
          <w:p w14:paraId="07C9D05D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B4085" w14:textId="77777777" w:rsidR="007A1957" w:rsidRDefault="007A1957">
            <w:pPr>
              <w:spacing w:after="20"/>
              <w:ind w:left="20"/>
              <w:jc w:val="both"/>
            </w:pPr>
          </w:p>
          <w:p w14:paraId="35F72C1F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47A20" w14:textId="77777777" w:rsidR="007A1957" w:rsidRDefault="007A1957">
            <w:pPr>
              <w:spacing w:after="20"/>
              <w:ind w:left="20"/>
              <w:jc w:val="both"/>
            </w:pPr>
          </w:p>
          <w:p w14:paraId="37AE07CD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E05B6" w14:textId="77777777" w:rsidR="007A1957" w:rsidRDefault="007A1957">
            <w:pPr>
              <w:spacing w:after="20"/>
              <w:ind w:left="20"/>
              <w:jc w:val="both"/>
            </w:pPr>
          </w:p>
          <w:p w14:paraId="59DDE079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95521" w14:textId="77777777" w:rsidR="007A1957" w:rsidRDefault="007A1957">
            <w:pPr>
              <w:spacing w:after="20"/>
              <w:ind w:left="20"/>
              <w:jc w:val="both"/>
            </w:pPr>
          </w:p>
          <w:p w14:paraId="0B439E4B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C6BC7" w14:textId="77777777" w:rsidR="007A1957" w:rsidRDefault="007A1957">
            <w:pPr>
              <w:spacing w:after="20"/>
              <w:ind w:left="20"/>
              <w:jc w:val="both"/>
            </w:pPr>
          </w:p>
          <w:p w14:paraId="295F848A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7467" w14:textId="77777777" w:rsidR="007A1957" w:rsidRDefault="007A1957">
            <w:pPr>
              <w:spacing w:after="20"/>
              <w:ind w:left="20"/>
              <w:jc w:val="both"/>
            </w:pPr>
          </w:p>
          <w:p w14:paraId="6BBA7E30" w14:textId="77777777" w:rsidR="007A1957" w:rsidRDefault="007A1957">
            <w:pPr>
              <w:spacing w:after="20"/>
              <w:ind w:left="20"/>
              <w:jc w:val="both"/>
            </w:pPr>
          </w:p>
        </w:tc>
      </w:tr>
      <w:tr w:rsidR="007A1957" w14:paraId="48EC1E4E" w14:textId="77777777">
        <w:trPr>
          <w:gridAfter w:val="1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58AFC" w14:textId="77777777" w:rsidR="007A1957" w:rsidRDefault="009D736A">
            <w:pPr>
              <w:spacing w:after="20"/>
              <w:ind w:left="20"/>
              <w:jc w:val="both"/>
            </w:pPr>
            <w:bookmarkStart w:id="36" w:name="z160"/>
            <w:r>
              <w:rPr>
                <w:color w:val="000000"/>
                <w:sz w:val="20"/>
              </w:rPr>
              <w:t>2.1.1.</w:t>
            </w:r>
          </w:p>
        </w:tc>
        <w:bookmarkEnd w:id="36"/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F1BBCB" w14:textId="77777777" w:rsidR="007A1957" w:rsidRDefault="007A1957"/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E10D8" w14:textId="77777777" w:rsidR="007A1957" w:rsidRDefault="007A1957">
            <w:pPr>
              <w:spacing w:after="20"/>
              <w:ind w:left="20"/>
              <w:jc w:val="both"/>
            </w:pPr>
          </w:p>
          <w:p w14:paraId="5E990DDA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546CD" w14:textId="77777777" w:rsidR="007A1957" w:rsidRDefault="007A1957">
            <w:pPr>
              <w:spacing w:after="20"/>
              <w:ind w:left="20"/>
              <w:jc w:val="both"/>
            </w:pPr>
          </w:p>
          <w:p w14:paraId="356A01D0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44C26" w14:textId="77777777" w:rsidR="007A1957" w:rsidRDefault="007A1957">
            <w:pPr>
              <w:spacing w:after="20"/>
              <w:ind w:left="20"/>
              <w:jc w:val="both"/>
            </w:pPr>
          </w:p>
          <w:p w14:paraId="717A217F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40137" w14:textId="77777777" w:rsidR="007A1957" w:rsidRDefault="007A1957">
            <w:pPr>
              <w:spacing w:after="20"/>
              <w:ind w:left="20"/>
              <w:jc w:val="both"/>
            </w:pPr>
          </w:p>
          <w:p w14:paraId="188F9365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3945" w14:textId="77777777" w:rsidR="007A1957" w:rsidRDefault="007A1957">
            <w:pPr>
              <w:spacing w:after="20"/>
              <w:ind w:left="20"/>
              <w:jc w:val="both"/>
            </w:pPr>
          </w:p>
          <w:p w14:paraId="0A9FF305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AD052" w14:textId="77777777" w:rsidR="007A1957" w:rsidRDefault="007A1957">
            <w:pPr>
              <w:spacing w:after="20"/>
              <w:ind w:left="20"/>
              <w:jc w:val="both"/>
            </w:pPr>
          </w:p>
          <w:p w14:paraId="2C56BAE6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CCC9E" w14:textId="77777777" w:rsidR="007A1957" w:rsidRDefault="007A1957">
            <w:pPr>
              <w:spacing w:after="20"/>
              <w:ind w:left="20"/>
              <w:jc w:val="both"/>
            </w:pPr>
          </w:p>
          <w:p w14:paraId="1B5292AE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1E96A" w14:textId="77777777" w:rsidR="007A1957" w:rsidRDefault="007A1957">
            <w:pPr>
              <w:spacing w:after="20"/>
              <w:ind w:left="20"/>
              <w:jc w:val="both"/>
            </w:pPr>
          </w:p>
          <w:p w14:paraId="14F456EF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7D6FA" w14:textId="77777777" w:rsidR="007A1957" w:rsidRDefault="007A1957">
            <w:pPr>
              <w:spacing w:after="20"/>
              <w:ind w:left="20"/>
              <w:jc w:val="both"/>
            </w:pPr>
          </w:p>
          <w:p w14:paraId="33BF31F4" w14:textId="77777777" w:rsidR="007A1957" w:rsidRDefault="007A1957">
            <w:pPr>
              <w:spacing w:after="20"/>
              <w:ind w:left="20"/>
              <w:jc w:val="both"/>
            </w:pPr>
          </w:p>
        </w:tc>
      </w:tr>
      <w:tr w:rsidR="007A1957" w14:paraId="224E78F8" w14:textId="77777777">
        <w:trPr>
          <w:gridAfter w:val="1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366D0" w14:textId="77777777" w:rsidR="007A1957" w:rsidRDefault="009D736A">
            <w:pPr>
              <w:spacing w:after="20"/>
              <w:ind w:left="20"/>
              <w:jc w:val="both"/>
            </w:pPr>
            <w:bookmarkStart w:id="37" w:name="z172"/>
            <w:r>
              <w:rPr>
                <w:color w:val="000000"/>
                <w:sz w:val="20"/>
              </w:rPr>
              <w:t>2.2.</w:t>
            </w:r>
          </w:p>
        </w:tc>
        <w:bookmarkEnd w:id="37"/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BF030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документов от физических лиц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A24DF" w14:textId="77777777" w:rsidR="007A1957" w:rsidRDefault="007A1957">
            <w:pPr>
              <w:spacing w:after="20"/>
              <w:ind w:left="20"/>
              <w:jc w:val="both"/>
            </w:pPr>
          </w:p>
          <w:p w14:paraId="35456B22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BD563" w14:textId="77777777" w:rsidR="007A1957" w:rsidRDefault="007A1957">
            <w:pPr>
              <w:spacing w:after="20"/>
              <w:ind w:left="20"/>
              <w:jc w:val="both"/>
            </w:pPr>
          </w:p>
          <w:p w14:paraId="03A60F3C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3233A" w14:textId="77777777" w:rsidR="007A1957" w:rsidRDefault="007A1957">
            <w:pPr>
              <w:spacing w:after="20"/>
              <w:ind w:left="20"/>
              <w:jc w:val="both"/>
            </w:pPr>
          </w:p>
          <w:p w14:paraId="518B24E9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3EB5D" w14:textId="77777777" w:rsidR="007A1957" w:rsidRDefault="007A1957">
            <w:pPr>
              <w:spacing w:after="20"/>
              <w:ind w:left="20"/>
              <w:jc w:val="both"/>
            </w:pPr>
          </w:p>
          <w:p w14:paraId="31393E21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14EAD" w14:textId="77777777" w:rsidR="007A1957" w:rsidRDefault="007A1957">
            <w:pPr>
              <w:spacing w:after="20"/>
              <w:ind w:left="20"/>
              <w:jc w:val="both"/>
            </w:pPr>
          </w:p>
          <w:p w14:paraId="3F04491F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5F0EC" w14:textId="77777777" w:rsidR="007A1957" w:rsidRDefault="007A1957">
            <w:pPr>
              <w:spacing w:after="20"/>
              <w:ind w:left="20"/>
              <w:jc w:val="both"/>
            </w:pPr>
          </w:p>
          <w:p w14:paraId="21A84C3A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11347" w14:textId="77777777" w:rsidR="007A1957" w:rsidRDefault="007A1957">
            <w:pPr>
              <w:spacing w:after="20"/>
              <w:ind w:left="20"/>
              <w:jc w:val="both"/>
            </w:pPr>
          </w:p>
          <w:p w14:paraId="02CD6C34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CBF77" w14:textId="77777777" w:rsidR="007A1957" w:rsidRDefault="007A1957">
            <w:pPr>
              <w:spacing w:after="20"/>
              <w:ind w:left="20"/>
              <w:jc w:val="both"/>
            </w:pPr>
          </w:p>
          <w:p w14:paraId="6D09F107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07E3F" w14:textId="77777777" w:rsidR="007A1957" w:rsidRDefault="007A1957">
            <w:pPr>
              <w:spacing w:after="20"/>
              <w:ind w:left="20"/>
              <w:jc w:val="both"/>
            </w:pPr>
          </w:p>
          <w:p w14:paraId="43A81585" w14:textId="77777777" w:rsidR="007A1957" w:rsidRDefault="007A1957">
            <w:pPr>
              <w:spacing w:after="20"/>
              <w:ind w:left="20"/>
              <w:jc w:val="both"/>
            </w:pPr>
          </w:p>
        </w:tc>
      </w:tr>
      <w:tr w:rsidR="007A1957" w14:paraId="2CD0F8A3" w14:textId="77777777">
        <w:trPr>
          <w:gridAfter w:val="1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79EB" w14:textId="77777777" w:rsidR="007A1957" w:rsidRDefault="009D736A">
            <w:pPr>
              <w:spacing w:after="20"/>
              <w:ind w:left="20"/>
              <w:jc w:val="both"/>
            </w:pPr>
            <w:bookmarkStart w:id="38" w:name="z184"/>
            <w:r>
              <w:rPr>
                <w:color w:val="000000"/>
                <w:sz w:val="20"/>
              </w:rPr>
              <w:t>2.2.1.</w:t>
            </w:r>
          </w:p>
        </w:tc>
        <w:bookmarkEnd w:id="38"/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E8EC36" w14:textId="77777777" w:rsidR="007A1957" w:rsidRDefault="007A1957"/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AA42B" w14:textId="77777777" w:rsidR="007A1957" w:rsidRDefault="007A1957">
            <w:pPr>
              <w:spacing w:after="20"/>
              <w:ind w:left="20"/>
              <w:jc w:val="both"/>
            </w:pPr>
          </w:p>
          <w:p w14:paraId="1E38C337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5D44D" w14:textId="77777777" w:rsidR="007A1957" w:rsidRDefault="007A1957">
            <w:pPr>
              <w:spacing w:after="20"/>
              <w:ind w:left="20"/>
              <w:jc w:val="both"/>
            </w:pPr>
          </w:p>
          <w:p w14:paraId="2ECE2DBE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DAC77" w14:textId="77777777" w:rsidR="007A1957" w:rsidRDefault="007A1957">
            <w:pPr>
              <w:spacing w:after="20"/>
              <w:ind w:left="20"/>
              <w:jc w:val="both"/>
            </w:pPr>
          </w:p>
          <w:p w14:paraId="258E24ED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B6DD0" w14:textId="77777777" w:rsidR="007A1957" w:rsidRDefault="007A1957">
            <w:pPr>
              <w:spacing w:after="20"/>
              <w:ind w:left="20"/>
              <w:jc w:val="both"/>
            </w:pPr>
          </w:p>
          <w:p w14:paraId="7220BCF8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E7253" w14:textId="77777777" w:rsidR="007A1957" w:rsidRDefault="007A1957">
            <w:pPr>
              <w:spacing w:after="20"/>
              <w:ind w:left="20"/>
              <w:jc w:val="both"/>
            </w:pPr>
          </w:p>
          <w:p w14:paraId="7874BA48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B5E28" w14:textId="77777777" w:rsidR="007A1957" w:rsidRDefault="007A1957">
            <w:pPr>
              <w:spacing w:after="20"/>
              <w:ind w:left="20"/>
              <w:jc w:val="both"/>
            </w:pPr>
          </w:p>
          <w:p w14:paraId="01F80412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0CA5B" w14:textId="77777777" w:rsidR="007A1957" w:rsidRDefault="007A1957">
            <w:pPr>
              <w:spacing w:after="20"/>
              <w:ind w:left="20"/>
              <w:jc w:val="both"/>
            </w:pPr>
          </w:p>
          <w:p w14:paraId="591FD828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451DF" w14:textId="77777777" w:rsidR="007A1957" w:rsidRDefault="007A1957">
            <w:pPr>
              <w:spacing w:after="20"/>
              <w:ind w:left="20"/>
              <w:jc w:val="both"/>
            </w:pPr>
          </w:p>
          <w:p w14:paraId="61B59B98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F1048" w14:textId="77777777" w:rsidR="007A1957" w:rsidRDefault="007A1957">
            <w:pPr>
              <w:spacing w:after="20"/>
              <w:ind w:left="20"/>
              <w:jc w:val="both"/>
            </w:pPr>
          </w:p>
          <w:p w14:paraId="35C04983" w14:textId="77777777" w:rsidR="007A1957" w:rsidRDefault="007A1957">
            <w:pPr>
              <w:spacing w:after="20"/>
              <w:ind w:left="20"/>
              <w:jc w:val="both"/>
            </w:pPr>
          </w:p>
        </w:tc>
      </w:tr>
      <w:tr w:rsidR="007A1957" w14:paraId="0324F8A3" w14:textId="77777777">
        <w:trPr>
          <w:gridAfter w:val="1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5B15" w14:textId="77777777" w:rsidR="007A1957" w:rsidRDefault="009D736A">
            <w:pPr>
              <w:spacing w:after="20"/>
              <w:ind w:left="20"/>
              <w:jc w:val="both"/>
            </w:pPr>
            <w:bookmarkStart w:id="39" w:name="z196"/>
            <w:r>
              <w:rPr>
                <w:color w:val="000000"/>
                <w:sz w:val="20"/>
              </w:rPr>
              <w:t>2.3.</w:t>
            </w:r>
          </w:p>
        </w:tc>
        <w:bookmarkEnd w:id="39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6149C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Включение документов в состав Национального архивного фонда Республики Казахстан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198AA" w14:textId="77777777" w:rsidR="007A1957" w:rsidRDefault="007A1957">
            <w:pPr>
              <w:spacing w:after="20"/>
              <w:ind w:left="20"/>
              <w:jc w:val="both"/>
            </w:pPr>
          </w:p>
          <w:p w14:paraId="318A6C21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2F493" w14:textId="77777777" w:rsidR="007A1957" w:rsidRDefault="007A1957">
            <w:pPr>
              <w:spacing w:after="20"/>
              <w:ind w:left="20"/>
              <w:jc w:val="both"/>
            </w:pPr>
          </w:p>
          <w:p w14:paraId="3D4D62ED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8E86D" w14:textId="77777777" w:rsidR="007A1957" w:rsidRDefault="007A1957">
            <w:pPr>
              <w:spacing w:after="20"/>
              <w:ind w:left="20"/>
              <w:jc w:val="both"/>
            </w:pPr>
          </w:p>
          <w:p w14:paraId="08597EA2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BC8F1" w14:textId="77777777" w:rsidR="007A1957" w:rsidRDefault="007A1957">
            <w:pPr>
              <w:spacing w:after="20"/>
              <w:ind w:left="20"/>
              <w:jc w:val="both"/>
            </w:pPr>
          </w:p>
          <w:p w14:paraId="1838B951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A2454" w14:textId="77777777" w:rsidR="007A1957" w:rsidRDefault="007A1957">
            <w:pPr>
              <w:spacing w:after="20"/>
              <w:ind w:left="20"/>
              <w:jc w:val="both"/>
            </w:pPr>
          </w:p>
          <w:p w14:paraId="12C0846F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54899" w14:textId="77777777" w:rsidR="007A1957" w:rsidRDefault="007A1957">
            <w:pPr>
              <w:spacing w:after="20"/>
              <w:ind w:left="20"/>
              <w:jc w:val="both"/>
            </w:pPr>
          </w:p>
          <w:p w14:paraId="25DF1137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439BA" w14:textId="77777777" w:rsidR="007A1957" w:rsidRDefault="007A1957">
            <w:pPr>
              <w:spacing w:after="20"/>
              <w:ind w:left="20"/>
              <w:jc w:val="both"/>
            </w:pPr>
          </w:p>
          <w:p w14:paraId="2C47911A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66816" w14:textId="77777777" w:rsidR="007A1957" w:rsidRDefault="007A1957">
            <w:pPr>
              <w:spacing w:after="20"/>
              <w:ind w:left="20"/>
              <w:jc w:val="both"/>
            </w:pPr>
          </w:p>
          <w:p w14:paraId="3524056F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14D50" w14:textId="77777777" w:rsidR="007A1957" w:rsidRDefault="007A1957">
            <w:pPr>
              <w:spacing w:after="20"/>
              <w:ind w:left="20"/>
              <w:jc w:val="both"/>
            </w:pPr>
          </w:p>
          <w:p w14:paraId="612FD5AB" w14:textId="77777777" w:rsidR="007A1957" w:rsidRDefault="007A1957">
            <w:pPr>
              <w:spacing w:after="20"/>
              <w:ind w:left="20"/>
              <w:jc w:val="both"/>
            </w:pPr>
          </w:p>
        </w:tc>
      </w:tr>
    </w:tbl>
    <w:p w14:paraId="3C632DD4" w14:textId="77777777" w:rsidR="007A1957" w:rsidRDefault="009D736A">
      <w:pPr>
        <w:spacing w:after="0"/>
      </w:pPr>
      <w:bookmarkStart w:id="40" w:name="z208"/>
      <w:r>
        <w:rPr>
          <w:b/>
          <w:color w:val="000000"/>
        </w:rPr>
        <w:t xml:space="preserve"> Таблица 3</w:t>
      </w:r>
    </w:p>
    <w:p w14:paraId="43E1E2BA" w14:textId="77777777" w:rsidR="007A1957" w:rsidRDefault="009D736A">
      <w:pPr>
        <w:spacing w:after="0"/>
      </w:pPr>
      <w:bookmarkStart w:id="41" w:name="z209"/>
      <w:bookmarkEnd w:id="40"/>
      <w:r>
        <w:rPr>
          <w:b/>
          <w:color w:val="000000"/>
        </w:rPr>
        <w:t xml:space="preserve"> Создание учетных баз данных и автоматизированного научно-справочного аппарата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7A1957" w14:paraId="6CD3BD5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3D9B4" w14:textId="77777777" w:rsidR="007A1957" w:rsidRDefault="009D736A">
            <w:pPr>
              <w:spacing w:after="20"/>
              <w:ind w:left="20"/>
              <w:jc w:val="both"/>
            </w:pPr>
            <w:bookmarkStart w:id="42" w:name="z210"/>
            <w:bookmarkEnd w:id="41"/>
            <w:r>
              <w:rPr>
                <w:color w:val="000000"/>
                <w:sz w:val="20"/>
              </w:rPr>
              <w:t>Кодстроки</w:t>
            </w:r>
          </w:p>
        </w:tc>
        <w:bookmarkEnd w:id="42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3A9F4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Виды работ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BCE21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FB5B0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Включено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9D16A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7A1957" w14:paraId="2365A85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0AA0" w14:textId="77777777" w:rsidR="007A1957" w:rsidRDefault="009D736A">
            <w:pPr>
              <w:spacing w:after="20"/>
              <w:ind w:left="20"/>
              <w:jc w:val="both"/>
            </w:pPr>
            <w:bookmarkStart w:id="43" w:name="z216"/>
            <w:r>
              <w:rPr>
                <w:color w:val="000000"/>
                <w:sz w:val="20"/>
              </w:rPr>
              <w:t>1</w:t>
            </w:r>
          </w:p>
        </w:tc>
        <w:bookmarkEnd w:id="43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86961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F6C21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4092D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0DF5C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A1957" w14:paraId="0D014F2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8A665" w14:textId="77777777" w:rsidR="007A1957" w:rsidRDefault="009D736A">
            <w:pPr>
              <w:spacing w:after="20"/>
              <w:ind w:left="20"/>
              <w:jc w:val="both"/>
            </w:pPr>
            <w:bookmarkStart w:id="44" w:name="z222"/>
            <w:r>
              <w:rPr>
                <w:color w:val="000000"/>
                <w:sz w:val="20"/>
              </w:rPr>
              <w:t>3.1.</w:t>
            </w:r>
          </w:p>
        </w:tc>
        <w:bookmarkEnd w:id="44"/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4236C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Ведение автоматизированной системы государственного учета документов Национального архивного фонда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9895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фонд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D8EBA" w14:textId="77777777" w:rsidR="007A1957" w:rsidRDefault="007A1957">
            <w:pPr>
              <w:spacing w:after="20"/>
              <w:ind w:left="20"/>
              <w:jc w:val="both"/>
            </w:pPr>
          </w:p>
          <w:p w14:paraId="3849667D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D98FB" w14:textId="77777777" w:rsidR="007A1957" w:rsidRDefault="007A1957">
            <w:pPr>
              <w:spacing w:after="20"/>
              <w:ind w:left="20"/>
              <w:jc w:val="both"/>
            </w:pPr>
          </w:p>
          <w:p w14:paraId="2012D1A4" w14:textId="77777777" w:rsidR="007A1957" w:rsidRDefault="007A1957">
            <w:pPr>
              <w:spacing w:after="20"/>
              <w:ind w:left="20"/>
              <w:jc w:val="both"/>
            </w:pPr>
          </w:p>
        </w:tc>
      </w:tr>
      <w:tr w:rsidR="007A1957" w14:paraId="47C1C69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75FF2" w14:textId="77777777" w:rsidR="007A1957" w:rsidRDefault="009D736A">
            <w:pPr>
              <w:spacing w:after="20"/>
              <w:ind w:left="20"/>
              <w:jc w:val="both"/>
            </w:pPr>
            <w:bookmarkStart w:id="45" w:name="z228"/>
            <w:r>
              <w:rPr>
                <w:color w:val="000000"/>
                <w:sz w:val="20"/>
              </w:rPr>
              <w:t>3.1.1.</w:t>
            </w:r>
          </w:p>
        </w:tc>
        <w:bookmarkEnd w:id="45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387E48" w14:textId="77777777" w:rsidR="007A1957" w:rsidRDefault="007A1957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519946" w14:textId="77777777" w:rsidR="007A1957" w:rsidRDefault="007A1957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FBDA" w14:textId="77777777" w:rsidR="007A1957" w:rsidRDefault="007A1957">
            <w:pPr>
              <w:spacing w:after="20"/>
              <w:ind w:left="20"/>
              <w:jc w:val="both"/>
            </w:pPr>
          </w:p>
          <w:p w14:paraId="19D7C9D7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70976" w14:textId="77777777" w:rsidR="007A1957" w:rsidRDefault="007A1957">
            <w:pPr>
              <w:spacing w:after="20"/>
              <w:ind w:left="20"/>
              <w:jc w:val="both"/>
            </w:pPr>
          </w:p>
          <w:p w14:paraId="39E2AADE" w14:textId="77777777" w:rsidR="007A1957" w:rsidRDefault="007A1957">
            <w:pPr>
              <w:spacing w:after="20"/>
              <w:ind w:left="20"/>
              <w:jc w:val="both"/>
            </w:pPr>
          </w:p>
        </w:tc>
      </w:tr>
      <w:tr w:rsidR="007A1957" w14:paraId="2DAF17E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B59D3" w14:textId="77777777" w:rsidR="007A1957" w:rsidRDefault="009D736A">
            <w:pPr>
              <w:spacing w:after="20"/>
              <w:ind w:left="20"/>
              <w:jc w:val="both"/>
            </w:pPr>
            <w:bookmarkStart w:id="46" w:name="z234"/>
            <w:r>
              <w:rPr>
                <w:color w:val="000000"/>
                <w:sz w:val="20"/>
              </w:rPr>
              <w:t>3.2.</w:t>
            </w:r>
          </w:p>
        </w:tc>
        <w:bookmarkEnd w:id="46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F9DA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Ведение автоматизированного научно-справочного аппарата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ADFF6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хранения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EA9F2" w14:textId="77777777" w:rsidR="007A1957" w:rsidRDefault="007A1957">
            <w:pPr>
              <w:spacing w:after="20"/>
              <w:ind w:left="20"/>
              <w:jc w:val="both"/>
            </w:pPr>
          </w:p>
          <w:p w14:paraId="12BA90FE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1F37" w14:textId="77777777" w:rsidR="007A1957" w:rsidRDefault="007A1957">
            <w:pPr>
              <w:spacing w:after="20"/>
              <w:ind w:left="20"/>
              <w:jc w:val="both"/>
            </w:pPr>
          </w:p>
          <w:p w14:paraId="680F4AA2" w14:textId="77777777" w:rsidR="007A1957" w:rsidRDefault="007A1957">
            <w:pPr>
              <w:spacing w:after="20"/>
              <w:ind w:left="20"/>
              <w:jc w:val="both"/>
            </w:pPr>
          </w:p>
        </w:tc>
      </w:tr>
    </w:tbl>
    <w:p w14:paraId="31348D60" w14:textId="77777777" w:rsidR="007A1957" w:rsidRDefault="009D736A">
      <w:pPr>
        <w:spacing w:after="0"/>
      </w:pPr>
      <w:bookmarkStart w:id="47" w:name="z240"/>
      <w:r>
        <w:rPr>
          <w:b/>
          <w:color w:val="000000"/>
        </w:rPr>
        <w:t xml:space="preserve"> Таблица 4</w:t>
      </w:r>
    </w:p>
    <w:p w14:paraId="482065E7" w14:textId="77777777" w:rsidR="007A1957" w:rsidRDefault="009D736A">
      <w:pPr>
        <w:spacing w:after="0"/>
      </w:pPr>
      <w:bookmarkStart w:id="48" w:name="z241"/>
      <w:bookmarkEnd w:id="47"/>
      <w:r>
        <w:rPr>
          <w:b/>
          <w:color w:val="000000"/>
        </w:rPr>
        <w:t xml:space="preserve"> Предоставление информационных услуг и использование документов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A1957" w14:paraId="38C1F4BF" w14:textId="77777777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23A71" w14:textId="77777777" w:rsidR="007A1957" w:rsidRDefault="009D736A">
            <w:pPr>
              <w:spacing w:after="20"/>
              <w:ind w:left="20"/>
              <w:jc w:val="both"/>
            </w:pPr>
            <w:bookmarkStart w:id="49" w:name="z242"/>
            <w:bookmarkEnd w:id="48"/>
            <w:r>
              <w:rPr>
                <w:color w:val="000000"/>
                <w:sz w:val="20"/>
              </w:rPr>
              <w:t>Код строки</w:t>
            </w:r>
          </w:p>
        </w:tc>
        <w:bookmarkEnd w:id="49"/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8CDA0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информационных мероприятий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56563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Исполнение запросов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F8751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Посещение читального зала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70E1C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Посещение web (веб)-сайта/страницы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5204A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Выдача документов пользователям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481BD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Рассекречивание документов</w:t>
            </w:r>
          </w:p>
        </w:tc>
      </w:tr>
      <w:tr w:rsidR="007A1957" w14:paraId="07C601AA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D70900" w14:textId="77777777" w:rsidR="007A1957" w:rsidRDefault="007A1957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80EEA8" w14:textId="77777777" w:rsidR="007A1957" w:rsidRDefault="007A1957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0A2EF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тематических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870F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генеалогических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53B4C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социально-правового характера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D074DB" w14:textId="77777777" w:rsidR="007A1957" w:rsidRDefault="007A1957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1FA968" w14:textId="77777777" w:rsidR="007A1957" w:rsidRDefault="007A1957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B2EF4B" w14:textId="77777777" w:rsidR="007A1957" w:rsidRDefault="007A1957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92FB79" w14:textId="77777777" w:rsidR="007A1957" w:rsidRDefault="007A1957"/>
        </w:tc>
      </w:tr>
      <w:tr w:rsidR="007A1957" w14:paraId="5B7AFFB6" w14:textId="7777777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A8CC8" w14:textId="77777777" w:rsidR="007A1957" w:rsidRDefault="009D736A">
            <w:pPr>
              <w:spacing w:after="20"/>
              <w:ind w:left="20"/>
              <w:jc w:val="both"/>
            </w:pPr>
            <w:bookmarkStart w:id="50" w:name="z260"/>
            <w:r>
              <w:rPr>
                <w:color w:val="000000"/>
                <w:sz w:val="20"/>
              </w:rPr>
              <w:t>1</w:t>
            </w:r>
          </w:p>
        </w:tc>
        <w:bookmarkEnd w:id="50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7AD13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77245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775AA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9E83B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EE15F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8CD5B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7A1957" w14:paraId="1287ACAB" w14:textId="7777777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0D94A" w14:textId="77777777" w:rsidR="007A1957" w:rsidRDefault="009D736A">
            <w:pPr>
              <w:spacing w:after="20"/>
              <w:ind w:left="20"/>
              <w:jc w:val="both"/>
            </w:pPr>
            <w:bookmarkStart w:id="51" w:name="z268"/>
            <w:r>
              <w:rPr>
                <w:color w:val="000000"/>
                <w:sz w:val="20"/>
              </w:rPr>
              <w:t>4.1.</w:t>
            </w:r>
          </w:p>
        </w:tc>
        <w:bookmarkEnd w:id="51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C9C23" w14:textId="77777777" w:rsidR="007A1957" w:rsidRDefault="007A1957">
            <w:pPr>
              <w:spacing w:after="20"/>
              <w:ind w:left="20"/>
              <w:jc w:val="both"/>
            </w:pPr>
          </w:p>
          <w:p w14:paraId="544EC3A7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4CECF" w14:textId="77777777" w:rsidR="007A1957" w:rsidRDefault="007A1957">
            <w:pPr>
              <w:spacing w:after="20"/>
              <w:ind w:left="20"/>
              <w:jc w:val="both"/>
            </w:pPr>
          </w:p>
          <w:p w14:paraId="6F6EBFAD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C4005" w14:textId="77777777" w:rsidR="007A1957" w:rsidRDefault="007A1957">
            <w:pPr>
              <w:spacing w:after="20"/>
              <w:ind w:left="20"/>
              <w:jc w:val="both"/>
            </w:pPr>
          </w:p>
          <w:p w14:paraId="7EF0B024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25B59" w14:textId="77777777" w:rsidR="007A1957" w:rsidRDefault="007A1957">
            <w:pPr>
              <w:spacing w:after="20"/>
              <w:ind w:left="20"/>
              <w:jc w:val="both"/>
            </w:pPr>
          </w:p>
          <w:p w14:paraId="5997525A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F2BA0" w14:textId="77777777" w:rsidR="007A1957" w:rsidRDefault="007A1957">
            <w:pPr>
              <w:spacing w:after="20"/>
              <w:ind w:left="20"/>
              <w:jc w:val="both"/>
            </w:pPr>
          </w:p>
          <w:p w14:paraId="1B79664E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67543" w14:textId="77777777" w:rsidR="007A1957" w:rsidRDefault="007A1957">
            <w:pPr>
              <w:spacing w:after="20"/>
              <w:ind w:left="20"/>
              <w:jc w:val="both"/>
            </w:pPr>
          </w:p>
          <w:p w14:paraId="5EDD4449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18028" w14:textId="77777777" w:rsidR="007A1957" w:rsidRDefault="007A1957">
            <w:pPr>
              <w:spacing w:after="20"/>
              <w:ind w:left="20"/>
              <w:jc w:val="both"/>
            </w:pPr>
          </w:p>
          <w:p w14:paraId="0DEE5DFE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89C7D" w14:textId="77777777" w:rsidR="007A1957" w:rsidRDefault="007A1957">
            <w:pPr>
              <w:spacing w:after="20"/>
              <w:ind w:left="20"/>
              <w:jc w:val="both"/>
            </w:pPr>
          </w:p>
          <w:p w14:paraId="55B81843" w14:textId="77777777" w:rsidR="007A1957" w:rsidRDefault="007A1957">
            <w:pPr>
              <w:spacing w:after="20"/>
              <w:ind w:left="20"/>
              <w:jc w:val="both"/>
            </w:pPr>
          </w:p>
        </w:tc>
      </w:tr>
      <w:tr w:rsidR="007A1957" w14:paraId="728B0C0F" w14:textId="7777777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7C5EE" w14:textId="77777777" w:rsidR="007A1957" w:rsidRDefault="009D736A">
            <w:pPr>
              <w:spacing w:after="20"/>
              <w:ind w:left="20"/>
              <w:jc w:val="both"/>
            </w:pPr>
            <w:bookmarkStart w:id="52" w:name="z278"/>
            <w:r>
              <w:rPr>
                <w:color w:val="000000"/>
                <w:sz w:val="20"/>
              </w:rPr>
              <w:lastRenderedPageBreak/>
              <w:t>4.2.</w:t>
            </w:r>
          </w:p>
        </w:tc>
        <w:bookmarkEnd w:id="52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122F0" w14:textId="77777777" w:rsidR="007A1957" w:rsidRDefault="007A1957">
            <w:pPr>
              <w:spacing w:after="20"/>
              <w:ind w:left="20"/>
              <w:jc w:val="both"/>
            </w:pPr>
          </w:p>
          <w:p w14:paraId="5C56252E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D474D" w14:textId="77777777" w:rsidR="007A1957" w:rsidRDefault="007A1957">
            <w:pPr>
              <w:spacing w:after="20"/>
              <w:ind w:left="20"/>
              <w:jc w:val="both"/>
            </w:pPr>
          </w:p>
          <w:p w14:paraId="17053CE7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E1AFF" w14:textId="77777777" w:rsidR="007A1957" w:rsidRDefault="007A1957">
            <w:pPr>
              <w:spacing w:after="20"/>
              <w:ind w:left="20"/>
              <w:jc w:val="both"/>
            </w:pPr>
          </w:p>
          <w:p w14:paraId="355E8181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AF5AD" w14:textId="77777777" w:rsidR="007A1957" w:rsidRDefault="007A1957">
            <w:pPr>
              <w:spacing w:after="20"/>
              <w:ind w:left="20"/>
              <w:jc w:val="both"/>
            </w:pPr>
          </w:p>
          <w:p w14:paraId="24CFB016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30559" w14:textId="77777777" w:rsidR="007A1957" w:rsidRDefault="007A1957">
            <w:pPr>
              <w:spacing w:after="20"/>
              <w:ind w:left="20"/>
              <w:jc w:val="both"/>
            </w:pPr>
          </w:p>
          <w:p w14:paraId="5F10FA80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6F22B" w14:textId="77777777" w:rsidR="007A1957" w:rsidRDefault="007A1957">
            <w:pPr>
              <w:spacing w:after="20"/>
              <w:ind w:left="20"/>
              <w:jc w:val="both"/>
            </w:pPr>
          </w:p>
          <w:p w14:paraId="6D652426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8BF69" w14:textId="77777777" w:rsidR="007A1957" w:rsidRDefault="007A1957">
            <w:pPr>
              <w:spacing w:after="20"/>
              <w:ind w:left="20"/>
              <w:jc w:val="both"/>
            </w:pPr>
          </w:p>
          <w:p w14:paraId="224417DB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3F7F0" w14:textId="77777777" w:rsidR="007A1957" w:rsidRDefault="007A1957">
            <w:pPr>
              <w:spacing w:after="20"/>
              <w:ind w:left="20"/>
              <w:jc w:val="both"/>
            </w:pPr>
          </w:p>
          <w:p w14:paraId="155B81B0" w14:textId="77777777" w:rsidR="007A1957" w:rsidRDefault="007A1957">
            <w:pPr>
              <w:spacing w:after="20"/>
              <w:ind w:left="20"/>
              <w:jc w:val="both"/>
            </w:pPr>
          </w:p>
        </w:tc>
      </w:tr>
      <w:tr w:rsidR="007A1957" w14:paraId="0F065419" w14:textId="7777777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A9475" w14:textId="77777777" w:rsidR="007A1957" w:rsidRDefault="009D736A">
            <w:pPr>
              <w:spacing w:after="20"/>
              <w:ind w:left="20"/>
              <w:jc w:val="both"/>
            </w:pPr>
            <w:bookmarkStart w:id="53" w:name="z288"/>
            <w:r>
              <w:rPr>
                <w:color w:val="000000"/>
                <w:sz w:val="20"/>
              </w:rPr>
              <w:t>4.3.</w:t>
            </w:r>
          </w:p>
        </w:tc>
        <w:bookmarkEnd w:id="53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E33D5" w14:textId="77777777" w:rsidR="007A1957" w:rsidRDefault="007A1957">
            <w:pPr>
              <w:spacing w:after="20"/>
              <w:ind w:left="20"/>
              <w:jc w:val="both"/>
            </w:pPr>
          </w:p>
          <w:p w14:paraId="7F17385C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A144A" w14:textId="77777777" w:rsidR="007A1957" w:rsidRDefault="007A1957">
            <w:pPr>
              <w:spacing w:after="20"/>
              <w:ind w:left="20"/>
              <w:jc w:val="both"/>
            </w:pPr>
          </w:p>
          <w:p w14:paraId="21491FE5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952D6" w14:textId="77777777" w:rsidR="007A1957" w:rsidRDefault="007A1957">
            <w:pPr>
              <w:spacing w:after="20"/>
              <w:ind w:left="20"/>
              <w:jc w:val="both"/>
            </w:pPr>
          </w:p>
          <w:p w14:paraId="36CB8986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7B2D8" w14:textId="77777777" w:rsidR="007A1957" w:rsidRDefault="007A1957">
            <w:pPr>
              <w:spacing w:after="20"/>
              <w:ind w:left="20"/>
              <w:jc w:val="both"/>
            </w:pPr>
          </w:p>
          <w:p w14:paraId="5A44E827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AF849" w14:textId="77777777" w:rsidR="007A1957" w:rsidRDefault="007A1957">
            <w:pPr>
              <w:spacing w:after="20"/>
              <w:ind w:left="20"/>
              <w:jc w:val="both"/>
            </w:pPr>
          </w:p>
          <w:p w14:paraId="0E63D360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0CEF6" w14:textId="77777777" w:rsidR="007A1957" w:rsidRDefault="007A1957">
            <w:pPr>
              <w:spacing w:after="20"/>
              <w:ind w:left="20"/>
              <w:jc w:val="both"/>
            </w:pPr>
          </w:p>
          <w:p w14:paraId="680078F9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DDED7" w14:textId="77777777" w:rsidR="007A1957" w:rsidRDefault="007A1957">
            <w:pPr>
              <w:spacing w:after="20"/>
              <w:ind w:left="20"/>
              <w:jc w:val="both"/>
            </w:pPr>
          </w:p>
          <w:p w14:paraId="7BCADE01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3CEF7" w14:textId="77777777" w:rsidR="007A1957" w:rsidRDefault="007A1957">
            <w:pPr>
              <w:spacing w:after="20"/>
              <w:ind w:left="20"/>
              <w:jc w:val="both"/>
            </w:pPr>
          </w:p>
          <w:p w14:paraId="7D17A448" w14:textId="77777777" w:rsidR="007A1957" w:rsidRDefault="007A1957">
            <w:pPr>
              <w:spacing w:after="20"/>
              <w:ind w:left="20"/>
              <w:jc w:val="both"/>
            </w:pPr>
          </w:p>
        </w:tc>
      </w:tr>
    </w:tbl>
    <w:p w14:paraId="00D4F2F7" w14:textId="77777777" w:rsidR="007A1957" w:rsidRDefault="009D736A">
      <w:pPr>
        <w:spacing w:after="0"/>
      </w:pPr>
      <w:bookmarkStart w:id="54" w:name="z298"/>
      <w:r>
        <w:rPr>
          <w:b/>
          <w:color w:val="000000"/>
        </w:rPr>
        <w:t xml:space="preserve"> Таблица 5</w:t>
      </w:r>
    </w:p>
    <w:p w14:paraId="0479A3D5" w14:textId="77777777" w:rsidR="007A1957" w:rsidRDefault="009D736A">
      <w:pPr>
        <w:spacing w:after="0"/>
      </w:pPr>
      <w:bookmarkStart w:id="55" w:name="z299"/>
      <w:bookmarkEnd w:id="54"/>
      <w:r>
        <w:rPr>
          <w:b/>
          <w:color w:val="000000"/>
        </w:rPr>
        <w:t xml:space="preserve"> Материально-техническая база архива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A1957" w14:paraId="111D0AA6" w14:textId="77777777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EDB66" w14:textId="77777777" w:rsidR="007A1957" w:rsidRDefault="009D736A">
            <w:pPr>
              <w:spacing w:after="20"/>
              <w:ind w:left="20"/>
              <w:jc w:val="both"/>
            </w:pPr>
            <w:bookmarkStart w:id="56" w:name="z300"/>
            <w:bookmarkEnd w:id="55"/>
            <w:r>
              <w:rPr>
                <w:color w:val="000000"/>
                <w:sz w:val="20"/>
              </w:rPr>
              <w:t>Код строки</w:t>
            </w:r>
          </w:p>
        </w:tc>
        <w:bookmarkEnd w:id="56"/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3C629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Площадь помещений (квадратный метр)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5CEEA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Прирост протяженности архивных полок (погонный метр)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FAD70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работников на один компьютер (1 человек)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D9800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Остаточная стоимость основных средств на 1 единицу хранения (тенге)</w:t>
            </w:r>
          </w:p>
        </w:tc>
      </w:tr>
      <w:tr w:rsidR="007A1957" w14:paraId="09602E20" w14:textId="77777777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2E4332" w14:textId="77777777" w:rsidR="007A1957" w:rsidRDefault="007A1957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4942D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57955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площадь архивохранилищ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C9CCE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оснащенных современными системами пожарной сигнализации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8461B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оснащенных действующими системами автоматического пожаротушения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64748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оснащенных современными системами охранной сигнализации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98E50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введенных в эксплуатацию (новых или реконструированных)</w:t>
            </w:r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958840" w14:textId="77777777" w:rsidR="007A1957" w:rsidRDefault="007A1957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98DC62" w14:textId="77777777" w:rsidR="007A1957" w:rsidRDefault="007A1957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4B9356" w14:textId="77777777" w:rsidR="007A1957" w:rsidRDefault="007A1957"/>
        </w:tc>
      </w:tr>
      <w:tr w:rsidR="007A1957" w14:paraId="79A6C3CA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639F9" w14:textId="77777777" w:rsidR="007A1957" w:rsidRDefault="009D736A">
            <w:pPr>
              <w:spacing w:after="20"/>
              <w:ind w:left="20"/>
              <w:jc w:val="both"/>
            </w:pPr>
            <w:bookmarkStart w:id="57" w:name="z317"/>
            <w:r>
              <w:rPr>
                <w:color w:val="000000"/>
                <w:sz w:val="20"/>
              </w:rPr>
              <w:t>1</w:t>
            </w:r>
          </w:p>
        </w:tc>
        <w:bookmarkEnd w:id="5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ACFB6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F532F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6F249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9CDE8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D32FF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A21D2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0768A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072B5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D7D24" w14:textId="77777777" w:rsidR="007A1957" w:rsidRDefault="009D73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A1957" w14:paraId="082EF1C3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20403" w14:textId="77777777" w:rsidR="007A1957" w:rsidRDefault="009D736A">
            <w:pPr>
              <w:spacing w:after="20"/>
              <w:ind w:left="20"/>
              <w:jc w:val="both"/>
            </w:pPr>
            <w:bookmarkStart w:id="58" w:name="z328"/>
            <w:r>
              <w:rPr>
                <w:color w:val="000000"/>
                <w:sz w:val="20"/>
              </w:rPr>
              <w:t>5.1.</w:t>
            </w:r>
          </w:p>
        </w:tc>
        <w:bookmarkEnd w:id="5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0A2A9" w14:textId="77777777" w:rsidR="007A1957" w:rsidRDefault="007A1957">
            <w:pPr>
              <w:spacing w:after="20"/>
              <w:ind w:left="20"/>
              <w:jc w:val="both"/>
            </w:pPr>
          </w:p>
          <w:p w14:paraId="0D7CF062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EA1EB" w14:textId="77777777" w:rsidR="007A1957" w:rsidRDefault="007A1957">
            <w:pPr>
              <w:spacing w:after="20"/>
              <w:ind w:left="20"/>
              <w:jc w:val="both"/>
            </w:pPr>
          </w:p>
          <w:p w14:paraId="6B3669D5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6EE14" w14:textId="77777777" w:rsidR="007A1957" w:rsidRDefault="007A1957">
            <w:pPr>
              <w:spacing w:after="20"/>
              <w:ind w:left="20"/>
              <w:jc w:val="both"/>
            </w:pPr>
          </w:p>
          <w:p w14:paraId="50684178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46804" w14:textId="77777777" w:rsidR="007A1957" w:rsidRDefault="007A1957">
            <w:pPr>
              <w:spacing w:after="20"/>
              <w:ind w:left="20"/>
              <w:jc w:val="both"/>
            </w:pPr>
          </w:p>
          <w:p w14:paraId="20374FFA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3DA3A" w14:textId="77777777" w:rsidR="007A1957" w:rsidRDefault="007A1957">
            <w:pPr>
              <w:spacing w:after="20"/>
              <w:ind w:left="20"/>
              <w:jc w:val="both"/>
            </w:pPr>
          </w:p>
          <w:p w14:paraId="7FD7A394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B7408" w14:textId="77777777" w:rsidR="007A1957" w:rsidRDefault="007A1957">
            <w:pPr>
              <w:spacing w:after="20"/>
              <w:ind w:left="20"/>
              <w:jc w:val="both"/>
            </w:pPr>
          </w:p>
          <w:p w14:paraId="628F15C5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30F9E" w14:textId="77777777" w:rsidR="007A1957" w:rsidRDefault="007A1957">
            <w:pPr>
              <w:spacing w:after="20"/>
              <w:ind w:left="20"/>
              <w:jc w:val="both"/>
            </w:pPr>
          </w:p>
          <w:p w14:paraId="75BAED32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A9E56" w14:textId="77777777" w:rsidR="007A1957" w:rsidRDefault="007A1957">
            <w:pPr>
              <w:spacing w:after="20"/>
              <w:ind w:left="20"/>
              <w:jc w:val="both"/>
            </w:pPr>
          </w:p>
          <w:p w14:paraId="410916CB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C4383" w14:textId="77777777" w:rsidR="007A1957" w:rsidRDefault="007A1957">
            <w:pPr>
              <w:spacing w:after="20"/>
              <w:ind w:left="20"/>
              <w:jc w:val="both"/>
            </w:pPr>
          </w:p>
          <w:p w14:paraId="1576C34C" w14:textId="77777777" w:rsidR="007A1957" w:rsidRDefault="007A1957">
            <w:pPr>
              <w:spacing w:after="20"/>
              <w:ind w:left="20"/>
              <w:jc w:val="both"/>
            </w:pPr>
          </w:p>
        </w:tc>
      </w:tr>
      <w:tr w:rsidR="007A1957" w14:paraId="733DBA5B" w14:textId="7777777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D6D55" w14:textId="77777777" w:rsidR="007A1957" w:rsidRDefault="009D736A">
            <w:pPr>
              <w:spacing w:after="20"/>
              <w:ind w:left="20"/>
              <w:jc w:val="both"/>
            </w:pPr>
            <w:bookmarkStart w:id="59" w:name="z339"/>
            <w:r>
              <w:rPr>
                <w:color w:val="000000"/>
                <w:sz w:val="20"/>
              </w:rPr>
              <w:t>5.2.</w:t>
            </w:r>
          </w:p>
        </w:tc>
        <w:bookmarkEnd w:id="5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7FECB" w14:textId="77777777" w:rsidR="007A1957" w:rsidRDefault="007A1957">
            <w:pPr>
              <w:spacing w:after="20"/>
              <w:ind w:left="20"/>
              <w:jc w:val="both"/>
            </w:pPr>
          </w:p>
          <w:p w14:paraId="0ED66BF8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8C1BD" w14:textId="77777777" w:rsidR="007A1957" w:rsidRDefault="007A1957">
            <w:pPr>
              <w:spacing w:after="20"/>
              <w:ind w:left="20"/>
              <w:jc w:val="both"/>
            </w:pPr>
          </w:p>
          <w:p w14:paraId="2C2D55CA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0EFF6" w14:textId="77777777" w:rsidR="007A1957" w:rsidRDefault="007A1957">
            <w:pPr>
              <w:spacing w:after="20"/>
              <w:ind w:left="20"/>
              <w:jc w:val="both"/>
            </w:pPr>
          </w:p>
          <w:p w14:paraId="70429871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F0C5B" w14:textId="77777777" w:rsidR="007A1957" w:rsidRDefault="007A1957">
            <w:pPr>
              <w:spacing w:after="20"/>
              <w:ind w:left="20"/>
              <w:jc w:val="both"/>
            </w:pPr>
          </w:p>
          <w:p w14:paraId="18E9C8B7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5DD29" w14:textId="77777777" w:rsidR="007A1957" w:rsidRDefault="007A1957">
            <w:pPr>
              <w:spacing w:after="20"/>
              <w:ind w:left="20"/>
              <w:jc w:val="both"/>
            </w:pPr>
          </w:p>
          <w:p w14:paraId="50C24F13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07C4B" w14:textId="77777777" w:rsidR="007A1957" w:rsidRDefault="007A1957">
            <w:pPr>
              <w:spacing w:after="20"/>
              <w:ind w:left="20"/>
              <w:jc w:val="both"/>
            </w:pPr>
          </w:p>
          <w:p w14:paraId="158D34C5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E3624" w14:textId="77777777" w:rsidR="007A1957" w:rsidRDefault="007A1957">
            <w:pPr>
              <w:spacing w:after="20"/>
              <w:ind w:left="20"/>
              <w:jc w:val="both"/>
            </w:pPr>
          </w:p>
          <w:p w14:paraId="38DFF558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40AE3" w14:textId="77777777" w:rsidR="007A1957" w:rsidRDefault="007A1957">
            <w:pPr>
              <w:spacing w:after="20"/>
              <w:ind w:left="20"/>
              <w:jc w:val="both"/>
            </w:pPr>
          </w:p>
          <w:p w14:paraId="1BB258BF" w14:textId="77777777" w:rsidR="007A1957" w:rsidRDefault="007A1957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3464C" w14:textId="77777777" w:rsidR="007A1957" w:rsidRDefault="007A1957">
            <w:pPr>
              <w:spacing w:after="20"/>
              <w:ind w:left="20"/>
              <w:jc w:val="both"/>
            </w:pPr>
          </w:p>
          <w:p w14:paraId="2CAC90DA" w14:textId="77777777" w:rsidR="007A1957" w:rsidRDefault="007A1957">
            <w:pPr>
              <w:spacing w:after="20"/>
              <w:ind w:left="20"/>
              <w:jc w:val="both"/>
            </w:pPr>
          </w:p>
        </w:tc>
      </w:tr>
    </w:tbl>
    <w:p w14:paraId="222339FC" w14:textId="77777777" w:rsidR="007A1957" w:rsidRDefault="009D736A">
      <w:pPr>
        <w:spacing w:after="0"/>
        <w:jc w:val="both"/>
      </w:pPr>
      <w:bookmarkStart w:id="60" w:name="z350"/>
      <w:r>
        <w:rPr>
          <w:color w:val="000000"/>
          <w:sz w:val="28"/>
        </w:rPr>
        <w:t>      Наименование ___________________________________________________</w:t>
      </w:r>
    </w:p>
    <w:bookmarkEnd w:id="60"/>
    <w:p w14:paraId="3C743504" w14:textId="77777777" w:rsidR="007A1957" w:rsidRDefault="009D736A">
      <w:pPr>
        <w:spacing w:after="0"/>
        <w:jc w:val="both"/>
      </w:pPr>
      <w:r>
        <w:rPr>
          <w:color w:val="000000"/>
          <w:sz w:val="28"/>
        </w:rPr>
        <w:t>Адрес ________________________________ __________________________</w:t>
      </w:r>
    </w:p>
    <w:p w14:paraId="5122A455" w14:textId="77777777" w:rsidR="007A1957" w:rsidRDefault="009D736A">
      <w:pPr>
        <w:spacing w:after="0"/>
        <w:jc w:val="both"/>
      </w:pPr>
      <w:r>
        <w:rPr>
          <w:color w:val="000000"/>
          <w:sz w:val="28"/>
        </w:rPr>
        <w:t>________________________________ ________________________________</w:t>
      </w:r>
    </w:p>
    <w:p w14:paraId="39072E77" w14:textId="77777777" w:rsidR="007A1957" w:rsidRDefault="009D736A">
      <w:pPr>
        <w:spacing w:after="0"/>
        <w:jc w:val="both"/>
      </w:pPr>
      <w:r>
        <w:rPr>
          <w:color w:val="000000"/>
          <w:sz w:val="28"/>
        </w:rPr>
        <w:t>Телефон _________________________________________________________</w:t>
      </w:r>
    </w:p>
    <w:p w14:paraId="638E600C" w14:textId="77777777" w:rsidR="007A1957" w:rsidRDefault="009D736A">
      <w:pPr>
        <w:spacing w:after="0"/>
        <w:jc w:val="both"/>
      </w:pPr>
      <w:r>
        <w:rPr>
          <w:color w:val="000000"/>
          <w:sz w:val="28"/>
        </w:rPr>
        <w:t>Адрес электронной почты __________________________________________</w:t>
      </w:r>
    </w:p>
    <w:p w14:paraId="68079DE0" w14:textId="77777777" w:rsidR="007A1957" w:rsidRDefault="009D736A">
      <w:pPr>
        <w:spacing w:after="0"/>
        <w:jc w:val="both"/>
      </w:pPr>
      <w:r>
        <w:rPr>
          <w:color w:val="000000"/>
          <w:sz w:val="28"/>
        </w:rPr>
        <w:t>Исполнитель ___________________________________________ __________</w:t>
      </w:r>
    </w:p>
    <w:p w14:paraId="07407B56" w14:textId="77777777" w:rsidR="007A1957" w:rsidRDefault="009D736A">
      <w:pPr>
        <w:spacing w:after="0"/>
        <w:jc w:val="both"/>
      </w:pPr>
      <w:r>
        <w:rPr>
          <w:color w:val="000000"/>
          <w:sz w:val="28"/>
        </w:rPr>
        <w:t>фамилия, имя и отчество (при его наличии) подпись, телефон</w:t>
      </w:r>
    </w:p>
    <w:p w14:paraId="4FC8475E" w14:textId="77777777" w:rsidR="007A1957" w:rsidRDefault="009D736A">
      <w:pPr>
        <w:spacing w:after="0"/>
        <w:jc w:val="both"/>
      </w:pPr>
      <w:r>
        <w:rPr>
          <w:color w:val="000000"/>
          <w:sz w:val="28"/>
        </w:rPr>
        <w:t>Руководитель или лицо, исполняющее его обязанности</w:t>
      </w:r>
    </w:p>
    <w:p w14:paraId="5166B2AB" w14:textId="77777777" w:rsidR="007A1957" w:rsidRDefault="009D736A">
      <w:pPr>
        <w:spacing w:after="0"/>
        <w:jc w:val="both"/>
      </w:pPr>
      <w:r>
        <w:rPr>
          <w:color w:val="000000"/>
          <w:sz w:val="28"/>
        </w:rPr>
        <w:t>_______________________________________________________ __________</w:t>
      </w:r>
    </w:p>
    <w:p w14:paraId="6BE13BEF" w14:textId="77777777" w:rsidR="007A1957" w:rsidRDefault="009D736A">
      <w:pPr>
        <w:spacing w:after="0"/>
        <w:jc w:val="both"/>
      </w:pPr>
      <w:r>
        <w:rPr>
          <w:color w:val="000000"/>
          <w:sz w:val="28"/>
        </w:rPr>
        <w:t>фамилия, имя и отчество (при его наличии) подпись</w:t>
      </w:r>
    </w:p>
    <w:p w14:paraId="3AC53CA8" w14:textId="77777777" w:rsidR="007A1957" w:rsidRDefault="009D736A">
      <w:pPr>
        <w:spacing w:after="0"/>
        <w:jc w:val="both"/>
      </w:pPr>
      <w:r>
        <w:rPr>
          <w:color w:val="000000"/>
          <w:sz w:val="28"/>
        </w:rPr>
        <w:t>Место для печати</w:t>
      </w:r>
    </w:p>
    <w:p w14:paraId="3BB4C42F" w14:textId="77777777" w:rsidR="007A1957" w:rsidRDefault="009D736A">
      <w:pPr>
        <w:spacing w:after="0"/>
        <w:jc w:val="both"/>
      </w:pPr>
      <w:r>
        <w:rPr>
          <w:color w:val="000000"/>
          <w:sz w:val="28"/>
        </w:rPr>
        <w:t>(за исключением лиц, являющихся субъектами частного предпринимательства)</w:t>
      </w:r>
    </w:p>
    <w:p w14:paraId="20D72009" w14:textId="77777777" w:rsidR="007A1957" w:rsidRDefault="009D736A">
      <w:pPr>
        <w:spacing w:after="0"/>
        <w:jc w:val="both"/>
      </w:pPr>
      <w:r>
        <w:rPr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4"/>
        <w:gridCol w:w="3873"/>
      </w:tblGrid>
      <w:tr w:rsidR="007A1957" w14:paraId="40074B6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4AE64" w14:textId="77777777" w:rsidR="007A1957" w:rsidRDefault="009D736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32A38" w14:textId="77777777" w:rsidR="007A1957" w:rsidRDefault="009D736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color w:val="000000"/>
                <w:sz w:val="20"/>
              </w:rPr>
              <w:t>данных "Показатели основных</w:t>
            </w:r>
            <w:r>
              <w:br/>
            </w:r>
            <w:r>
              <w:rPr>
                <w:color w:val="000000"/>
                <w:sz w:val="20"/>
              </w:rPr>
              <w:t>направлений и результатов</w:t>
            </w:r>
            <w:r>
              <w:br/>
            </w:r>
            <w:r>
              <w:rPr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color w:val="000000"/>
                <w:sz w:val="20"/>
              </w:rPr>
              <w:t>архивов"</w:t>
            </w:r>
          </w:p>
        </w:tc>
      </w:tr>
    </w:tbl>
    <w:p w14:paraId="72E5B7CA" w14:textId="77777777" w:rsidR="007A1957" w:rsidRDefault="009D736A">
      <w:pPr>
        <w:spacing w:after="0"/>
      </w:pPr>
      <w:bookmarkStart w:id="61" w:name="z352"/>
      <w:r>
        <w:rPr>
          <w:b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b/>
          <w:color w:val="000000"/>
        </w:rPr>
        <w:t>"Показатели основных направлений и результатов деятельности государственных архивов"</w:t>
      </w:r>
    </w:p>
    <w:p w14:paraId="71C8BD36" w14:textId="77777777" w:rsidR="007A1957" w:rsidRDefault="009D736A">
      <w:pPr>
        <w:spacing w:after="0"/>
        <w:jc w:val="both"/>
      </w:pPr>
      <w:bookmarkStart w:id="62" w:name="z353"/>
      <w:bookmarkEnd w:id="61"/>
      <w:r>
        <w:rPr>
          <w:color w:val="000000"/>
          <w:sz w:val="28"/>
        </w:rPr>
        <w:lastRenderedPageBreak/>
        <w:t>      В таблице 1 "Обеспечение сохранности документов Национального архивного фонда Республики Казахстан":</w:t>
      </w:r>
    </w:p>
    <w:p w14:paraId="3D0FB222" w14:textId="77777777" w:rsidR="007A1957" w:rsidRDefault="009D736A">
      <w:pPr>
        <w:spacing w:after="0"/>
        <w:jc w:val="both"/>
      </w:pPr>
      <w:bookmarkStart w:id="63" w:name="z354"/>
      <w:bookmarkEnd w:id="62"/>
      <w:r>
        <w:rPr>
          <w:color w:val="000000"/>
          <w:sz w:val="28"/>
        </w:rPr>
        <w:t>      графы с 3-8 строки 1.1., 1.1.1., 1.3., 1.3.1. заполняются при планировании;</w:t>
      </w:r>
    </w:p>
    <w:p w14:paraId="1E31A363" w14:textId="77777777" w:rsidR="007A1957" w:rsidRDefault="009D736A">
      <w:pPr>
        <w:spacing w:after="0"/>
        <w:jc w:val="both"/>
      </w:pPr>
      <w:bookmarkStart w:id="64" w:name="z355"/>
      <w:bookmarkEnd w:id="63"/>
      <w:r>
        <w:rPr>
          <w:color w:val="000000"/>
          <w:sz w:val="28"/>
        </w:rPr>
        <w:t>      в графах 3, с 5-8 строки 1.1. указывается планируемый объем единиц хранения, подлежащих реставрации (раздельно по документам на бумажной основе и видам аудиовизуальных документов);</w:t>
      </w:r>
    </w:p>
    <w:p w14:paraId="7155C90E" w14:textId="77777777" w:rsidR="007A1957" w:rsidRDefault="009D736A">
      <w:pPr>
        <w:spacing w:after="0"/>
        <w:jc w:val="both"/>
      </w:pPr>
      <w:bookmarkStart w:id="65" w:name="z356"/>
      <w:bookmarkEnd w:id="64"/>
      <w:r>
        <w:rPr>
          <w:color w:val="000000"/>
          <w:sz w:val="28"/>
        </w:rPr>
        <w:t>      в графах 3, с 5-8 строки 1.1.1. указывается количество отреставрированных единиц хранения (раздельно по документам на бумажной основе и видам аудиовизуальных документов). Отчетные показатели реставрации документов на бумажной основе определяются с условием обязательной завершенности работ;</w:t>
      </w:r>
    </w:p>
    <w:p w14:paraId="030F11DB" w14:textId="77777777" w:rsidR="007A1957" w:rsidRDefault="009D736A">
      <w:pPr>
        <w:spacing w:after="0"/>
        <w:jc w:val="both"/>
      </w:pPr>
      <w:bookmarkStart w:id="66" w:name="z357"/>
      <w:bookmarkEnd w:id="65"/>
      <w:r>
        <w:rPr>
          <w:color w:val="000000"/>
          <w:sz w:val="28"/>
        </w:rPr>
        <w:t>      в графах 3, с 5-9 строки 1.2. указываются суммарные отчетные данные о количестве единиц хранения, прошедших переплет и подшивку (результаты реставрации не учитываются) документов на бумажной основе, дезинфекции, дезинсекции, выполненным как в лабораториях, так и непосредственно в Национальном архиве Республики Казахстан, центральных государственных архивах, государственных архивах областей, городов республиканского значения, столицы, городов, районов и их филиалов (далее – архив), консервационно-профи</w:t>
      </w:r>
      <w:r>
        <w:rPr>
          <w:color w:val="000000"/>
          <w:sz w:val="28"/>
        </w:rPr>
        <w:t>лактическую обработку (раздельно по видам) аудиовизуальных документов и страховых копий. Не учитывается количество подшитых и переплетенных дел, которые были расшиты для их микрофотокопирования;</w:t>
      </w:r>
    </w:p>
    <w:p w14:paraId="742CA418" w14:textId="77777777" w:rsidR="007A1957" w:rsidRDefault="009D736A">
      <w:pPr>
        <w:spacing w:after="0"/>
        <w:jc w:val="both"/>
      </w:pPr>
      <w:bookmarkStart w:id="67" w:name="z358"/>
      <w:bookmarkEnd w:id="66"/>
      <w:r>
        <w:rPr>
          <w:color w:val="000000"/>
          <w:sz w:val="28"/>
        </w:rPr>
        <w:t>      в графах 3, с 5-8 строки 1.3. указывается планируемый объем единиц хранения, подлежащих микрофильмированию (раздельно по документам на бумажной основе и видам аудиовизуальных документов);</w:t>
      </w:r>
    </w:p>
    <w:p w14:paraId="6FA02CFF" w14:textId="77777777" w:rsidR="007A1957" w:rsidRDefault="009D736A">
      <w:pPr>
        <w:spacing w:after="0"/>
        <w:jc w:val="both"/>
      </w:pPr>
      <w:bookmarkStart w:id="68" w:name="z359"/>
      <w:bookmarkEnd w:id="67"/>
      <w:r>
        <w:rPr>
          <w:color w:val="000000"/>
          <w:sz w:val="28"/>
        </w:rPr>
        <w:t>      в графах 3, с 5-8 строки 1.3.1. указывается количество с микрофильмированных единиц хранения (раздельно по документам на бумажной основе и видам аудиовизуальных документов). Объем единиц хранения, на которые изготовлены страховые копии, включается в отчетный показатель после получения полного комплекса (негатив и позитив);</w:t>
      </w:r>
    </w:p>
    <w:p w14:paraId="6EEB225A" w14:textId="77777777" w:rsidR="007A1957" w:rsidRDefault="009D736A">
      <w:pPr>
        <w:spacing w:after="0"/>
        <w:jc w:val="both"/>
      </w:pPr>
      <w:bookmarkStart w:id="69" w:name="z360"/>
      <w:bookmarkEnd w:id="68"/>
      <w:r>
        <w:rPr>
          <w:color w:val="000000"/>
          <w:sz w:val="28"/>
        </w:rPr>
        <w:t>      в графе 4 строки 1.1. указывается планируемое количество листов документов, подлежащих реставрации, в том числе чертежей, карт, планов и тому подобное из расчета 1 квадратный метр равен 15 листам;</w:t>
      </w:r>
    </w:p>
    <w:p w14:paraId="4D91D04E" w14:textId="77777777" w:rsidR="007A1957" w:rsidRDefault="009D736A">
      <w:pPr>
        <w:spacing w:after="0"/>
        <w:jc w:val="both"/>
      </w:pPr>
      <w:bookmarkStart w:id="70" w:name="z361"/>
      <w:bookmarkEnd w:id="69"/>
      <w:r>
        <w:rPr>
          <w:color w:val="000000"/>
          <w:sz w:val="28"/>
        </w:rPr>
        <w:t>      в графе 4 строки 1.1.1. указывается количество отреставрированных листов документов, в том числе чертежей, карт, планов и тому подобное из расчета 1 квадратный метр равен 15 листам;</w:t>
      </w:r>
    </w:p>
    <w:p w14:paraId="6DF112AE" w14:textId="77777777" w:rsidR="007A1957" w:rsidRDefault="009D736A">
      <w:pPr>
        <w:spacing w:after="0"/>
        <w:jc w:val="both"/>
      </w:pPr>
      <w:bookmarkStart w:id="71" w:name="z362"/>
      <w:bookmarkEnd w:id="70"/>
      <w:r>
        <w:rPr>
          <w:color w:val="000000"/>
          <w:sz w:val="28"/>
        </w:rPr>
        <w:t>      графа 4 строка 1.2.; графа 9 строки 1.1., 1.1.1., 1.3., 1.3.1., графа 10 строки 1.1.1., 1.2. не заполняются;</w:t>
      </w:r>
    </w:p>
    <w:p w14:paraId="54668EF4" w14:textId="77777777" w:rsidR="007A1957" w:rsidRDefault="009D736A">
      <w:pPr>
        <w:spacing w:after="0"/>
        <w:jc w:val="both"/>
      </w:pPr>
      <w:bookmarkStart w:id="72" w:name="z363"/>
      <w:bookmarkEnd w:id="71"/>
      <w:r>
        <w:rPr>
          <w:color w:val="000000"/>
          <w:sz w:val="28"/>
        </w:rPr>
        <w:lastRenderedPageBreak/>
        <w:t>      в графе 4 строки 1.3. указывается планируемое к изготовлению количество кадров негативов, подлежащих страховому копированию;</w:t>
      </w:r>
    </w:p>
    <w:p w14:paraId="7D86F649" w14:textId="77777777" w:rsidR="007A1957" w:rsidRDefault="009D736A">
      <w:pPr>
        <w:spacing w:after="0"/>
        <w:jc w:val="both"/>
      </w:pPr>
      <w:bookmarkStart w:id="73" w:name="z364"/>
      <w:bookmarkEnd w:id="72"/>
      <w:r>
        <w:rPr>
          <w:color w:val="000000"/>
          <w:sz w:val="28"/>
        </w:rPr>
        <w:t>      в графе 4 строки 1.3.1. указывается количество кадров, отснятых на рулонной пленке, включая негативы микрофиш;</w:t>
      </w:r>
    </w:p>
    <w:p w14:paraId="3DA351F2" w14:textId="77777777" w:rsidR="007A1957" w:rsidRDefault="009D736A">
      <w:pPr>
        <w:spacing w:after="0"/>
        <w:jc w:val="both"/>
      </w:pPr>
      <w:bookmarkStart w:id="74" w:name="z365"/>
      <w:bookmarkEnd w:id="73"/>
      <w:r>
        <w:rPr>
          <w:color w:val="000000"/>
          <w:sz w:val="28"/>
        </w:rPr>
        <w:t>      в графе 10 строки 1.1. указывается общий объем единиц хранения, нуждающихся в реставрации по состоянию на 31 декабря отчетного года, согласно данным учета физического состояния дел;</w:t>
      </w:r>
    </w:p>
    <w:p w14:paraId="3D8B7B78" w14:textId="77777777" w:rsidR="007A1957" w:rsidRDefault="009D736A">
      <w:pPr>
        <w:spacing w:after="0"/>
        <w:jc w:val="both"/>
      </w:pPr>
      <w:bookmarkStart w:id="75" w:name="z366"/>
      <w:bookmarkEnd w:id="74"/>
      <w:r>
        <w:rPr>
          <w:color w:val="000000"/>
          <w:sz w:val="28"/>
        </w:rPr>
        <w:t>      в графе 10 строки 1.3. указывается объем единиц хранения, подлежащих страховому копированию по состоянию на 31 декабря отчетного года;</w:t>
      </w:r>
    </w:p>
    <w:p w14:paraId="2B0C7A2B" w14:textId="77777777" w:rsidR="007A1957" w:rsidRDefault="009D736A">
      <w:pPr>
        <w:spacing w:after="0"/>
        <w:jc w:val="both"/>
      </w:pPr>
      <w:bookmarkStart w:id="76" w:name="z367"/>
      <w:bookmarkEnd w:id="7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в графе 10 строки 1.3.1. указывается объем единиц хранения, на которые создан страховой фонд в архиве по состоянию на 31 декабря отчетного года, согласно паспортным данным (далее – паспортные данные) по форме, утвержденной приказом исполняющего обязанности Министра культуры и спорта Республики Казахстан от 25 июля 2018 года № 168 "Об утверждении Правил централизованного государственного учета документов Национального архивного фонда" (зарегистрирован в Реестре государственной регистрации нормативных п</w:t>
      </w:r>
      <w:r>
        <w:rPr>
          <w:color w:val="000000"/>
          <w:sz w:val="28"/>
        </w:rPr>
        <w:t>равовых актов № 17249);</w:t>
      </w:r>
    </w:p>
    <w:p w14:paraId="18B799B7" w14:textId="77777777" w:rsidR="007A1957" w:rsidRDefault="009D736A">
      <w:pPr>
        <w:spacing w:after="0"/>
        <w:jc w:val="both"/>
      </w:pPr>
      <w:bookmarkStart w:id="77" w:name="z368"/>
      <w:bookmarkEnd w:id="76"/>
      <w:r>
        <w:rPr>
          <w:color w:val="000000"/>
          <w:sz w:val="28"/>
        </w:rPr>
        <w:t>      графа 10 "Примечание" заполняется только при составлении отчета.</w:t>
      </w:r>
    </w:p>
    <w:p w14:paraId="5690D001" w14:textId="77777777" w:rsidR="007A1957" w:rsidRDefault="009D736A">
      <w:pPr>
        <w:spacing w:after="0"/>
        <w:jc w:val="both"/>
      </w:pPr>
      <w:bookmarkStart w:id="78" w:name="z369"/>
      <w:bookmarkEnd w:id="77"/>
      <w:r>
        <w:rPr>
          <w:color w:val="000000"/>
          <w:sz w:val="28"/>
        </w:rPr>
        <w:t>      В таблице 2 "Формирование Национального архивного фонда Республики Казахстан":</w:t>
      </w:r>
    </w:p>
    <w:p w14:paraId="0C889DFE" w14:textId="77777777" w:rsidR="007A1957" w:rsidRDefault="009D736A">
      <w:pPr>
        <w:spacing w:after="0"/>
        <w:jc w:val="both"/>
      </w:pPr>
      <w:bookmarkStart w:id="79" w:name="z370"/>
      <w:bookmarkEnd w:id="78"/>
      <w:r>
        <w:rPr>
          <w:color w:val="000000"/>
          <w:sz w:val="28"/>
        </w:rPr>
        <w:t>      графы 3, с 5-9 строки 2.1., 2.1.1. заполняются при планировании;</w:t>
      </w:r>
    </w:p>
    <w:p w14:paraId="7021D4C4" w14:textId="77777777" w:rsidR="007A1957" w:rsidRDefault="009D736A">
      <w:pPr>
        <w:spacing w:after="0"/>
        <w:jc w:val="both"/>
      </w:pPr>
      <w:bookmarkStart w:id="80" w:name="z371"/>
      <w:bookmarkEnd w:id="79"/>
      <w:r>
        <w:rPr>
          <w:color w:val="000000"/>
          <w:sz w:val="28"/>
        </w:rPr>
        <w:t>      в графах 3, с 5-10 строки 2.1. указывается количество единиц хранения, планируемых к приему от юридических лиц;</w:t>
      </w:r>
    </w:p>
    <w:p w14:paraId="5CEC4595" w14:textId="77777777" w:rsidR="007A1957" w:rsidRDefault="009D736A">
      <w:pPr>
        <w:spacing w:after="0"/>
        <w:jc w:val="both"/>
      </w:pPr>
      <w:bookmarkStart w:id="81" w:name="z372"/>
      <w:bookmarkEnd w:id="80"/>
      <w:r>
        <w:rPr>
          <w:color w:val="000000"/>
          <w:sz w:val="28"/>
        </w:rPr>
        <w:t>      в графах 3, с 5-10 строки 2.1.1. указывается количество единиц хранения, принятых на постоянное хранение от юридических лиц;</w:t>
      </w:r>
    </w:p>
    <w:p w14:paraId="6F3651FF" w14:textId="77777777" w:rsidR="007A1957" w:rsidRDefault="009D736A">
      <w:pPr>
        <w:spacing w:after="0"/>
        <w:jc w:val="both"/>
      </w:pPr>
      <w:bookmarkStart w:id="82" w:name="z373"/>
      <w:bookmarkEnd w:id="81"/>
      <w:r>
        <w:rPr>
          <w:color w:val="000000"/>
          <w:sz w:val="28"/>
        </w:rPr>
        <w:t>      графа 4 строки 2.1., 2.1.1., графа 11 строка 2.1., графы 3, 5, 10 строки 2.2., 2.2.1., графа 11 строки 2.1., 2.2., графа 10 строка 2.3 не заполняются;</w:t>
      </w:r>
    </w:p>
    <w:p w14:paraId="11F4A0EC" w14:textId="77777777" w:rsidR="007A1957" w:rsidRDefault="009D736A">
      <w:pPr>
        <w:spacing w:after="0"/>
        <w:jc w:val="both"/>
      </w:pPr>
      <w:bookmarkStart w:id="83" w:name="z374"/>
      <w:bookmarkEnd w:id="82"/>
      <w:r>
        <w:rPr>
          <w:color w:val="000000"/>
          <w:sz w:val="28"/>
        </w:rPr>
        <w:t>      в графах 4, с 6-9 строки 2.2. указывается количество единиц хранения, планируемых к приему от физических лиц;</w:t>
      </w:r>
    </w:p>
    <w:p w14:paraId="70CE25D2" w14:textId="77777777" w:rsidR="007A1957" w:rsidRDefault="009D736A">
      <w:pPr>
        <w:spacing w:after="0"/>
        <w:jc w:val="both"/>
      </w:pPr>
      <w:bookmarkStart w:id="84" w:name="z375"/>
      <w:bookmarkEnd w:id="83"/>
      <w:r>
        <w:rPr>
          <w:color w:val="000000"/>
          <w:sz w:val="28"/>
        </w:rPr>
        <w:t>      в графах 4, с 6-9 строки 2.2.1. указывается количество единиц хранения, принятых на постоянное хранение от физических лиц;</w:t>
      </w:r>
    </w:p>
    <w:p w14:paraId="2F8DC9F3" w14:textId="77777777" w:rsidR="007A1957" w:rsidRDefault="009D736A">
      <w:pPr>
        <w:spacing w:after="0"/>
        <w:jc w:val="both"/>
      </w:pPr>
      <w:bookmarkStart w:id="85" w:name="z376"/>
      <w:bookmarkEnd w:id="84"/>
      <w:r>
        <w:rPr>
          <w:color w:val="000000"/>
          <w:sz w:val="28"/>
        </w:rPr>
        <w:t>      в графе 11 в строках 2.1.1. и 2.2.1. указывается количество единиц хранения документов (копий), приобретенных архивами в зарубежных архивных учреждениях;</w:t>
      </w:r>
    </w:p>
    <w:p w14:paraId="6D892F0A" w14:textId="77777777" w:rsidR="007A1957" w:rsidRDefault="009D736A">
      <w:pPr>
        <w:spacing w:after="0"/>
        <w:jc w:val="both"/>
      </w:pPr>
      <w:bookmarkStart w:id="86" w:name="z377"/>
      <w:bookmarkEnd w:id="85"/>
      <w:r>
        <w:rPr>
          <w:color w:val="000000"/>
          <w:sz w:val="28"/>
        </w:rPr>
        <w:t>      в строке 2.3. указывается количество единиц хранения документов, согласно утвержденным экспертно-проверочной комиссии описям дел постоянного срока хранения.</w:t>
      </w:r>
    </w:p>
    <w:p w14:paraId="42DE8293" w14:textId="77777777" w:rsidR="007A1957" w:rsidRDefault="009D736A">
      <w:pPr>
        <w:spacing w:after="0"/>
        <w:jc w:val="both"/>
      </w:pPr>
      <w:bookmarkStart w:id="87" w:name="z378"/>
      <w:bookmarkEnd w:id="86"/>
      <w:r>
        <w:rPr>
          <w:color w:val="000000"/>
          <w:sz w:val="28"/>
        </w:rPr>
        <w:lastRenderedPageBreak/>
        <w:t>      В таблице 3 "Создание учетных баз данных и автоматизированного научно-справочного аппарата":</w:t>
      </w:r>
    </w:p>
    <w:p w14:paraId="6D4429A0" w14:textId="77777777" w:rsidR="007A1957" w:rsidRDefault="009D736A">
      <w:pPr>
        <w:spacing w:after="0"/>
        <w:jc w:val="both"/>
      </w:pPr>
      <w:bookmarkStart w:id="88" w:name="z379"/>
      <w:bookmarkEnd w:id="87"/>
      <w:r>
        <w:rPr>
          <w:color w:val="000000"/>
          <w:sz w:val="28"/>
        </w:rPr>
        <w:t>      графа 4 строки 3.1., 3.1.1. заполняются при планировании;</w:t>
      </w:r>
    </w:p>
    <w:p w14:paraId="6AFDD25D" w14:textId="77777777" w:rsidR="007A1957" w:rsidRDefault="009D736A">
      <w:pPr>
        <w:spacing w:after="0"/>
        <w:jc w:val="both"/>
      </w:pPr>
      <w:bookmarkStart w:id="89" w:name="z380"/>
      <w:bookmarkEnd w:id="88"/>
      <w:r>
        <w:rPr>
          <w:color w:val="000000"/>
          <w:sz w:val="28"/>
        </w:rPr>
        <w:t>      в графе 4 строки 3.1. указывается число фондов, планируемых к введению в автоматизированную систему государственного учета документов Национального архивного фонда Республики Казахстан;</w:t>
      </w:r>
    </w:p>
    <w:p w14:paraId="267C21B6" w14:textId="77777777" w:rsidR="007A1957" w:rsidRDefault="009D736A">
      <w:pPr>
        <w:spacing w:after="0"/>
        <w:jc w:val="both"/>
      </w:pPr>
      <w:bookmarkStart w:id="90" w:name="z381"/>
      <w:bookmarkEnd w:id="89"/>
      <w:r>
        <w:rPr>
          <w:color w:val="000000"/>
          <w:sz w:val="28"/>
        </w:rPr>
        <w:t>      в графе 4 строки 3.1.1. указывается число введенных фондов в автоматизированную систему государственного учета документов Национального архивного фонда Республики Казахстан;</w:t>
      </w:r>
    </w:p>
    <w:p w14:paraId="03261A90" w14:textId="77777777" w:rsidR="007A1957" w:rsidRDefault="009D736A">
      <w:pPr>
        <w:spacing w:after="0"/>
        <w:jc w:val="both"/>
      </w:pPr>
      <w:bookmarkStart w:id="91" w:name="z382"/>
      <w:bookmarkEnd w:id="90"/>
      <w:r>
        <w:rPr>
          <w:color w:val="000000"/>
          <w:sz w:val="28"/>
        </w:rPr>
        <w:t>      в графе 4 строки 3.2. указывается количество единиц хранения, заголовки которых с соответствующими архивными шифрами внесены в базы данных в течение года. Дело, которое внесено в несколько баз данных, учитывается только один раз;</w:t>
      </w:r>
    </w:p>
    <w:p w14:paraId="67D5B8D0" w14:textId="77777777" w:rsidR="007A1957" w:rsidRDefault="009D736A">
      <w:pPr>
        <w:spacing w:after="0"/>
        <w:jc w:val="both"/>
      </w:pPr>
      <w:bookmarkStart w:id="92" w:name="z383"/>
      <w:bookmarkEnd w:id="91"/>
      <w:r>
        <w:rPr>
          <w:color w:val="000000"/>
          <w:sz w:val="28"/>
        </w:rPr>
        <w:t>      в графе 5 строки 3.1. указывается количество фондов, числящихся в архиве по паспортным данным;</w:t>
      </w:r>
    </w:p>
    <w:p w14:paraId="0D1FEDBE" w14:textId="77777777" w:rsidR="007A1957" w:rsidRDefault="009D736A">
      <w:pPr>
        <w:spacing w:after="0"/>
        <w:jc w:val="both"/>
      </w:pPr>
      <w:bookmarkStart w:id="93" w:name="z384"/>
      <w:bookmarkEnd w:id="92"/>
      <w:r>
        <w:rPr>
          <w:color w:val="000000"/>
          <w:sz w:val="28"/>
        </w:rPr>
        <w:t>      в графе 5 строки 3.1.1. указывается количество фондов, включенных в автоматизированную систему государственного учета документов Национального архивного фонда Республики Казахстан, по состоянию на 31 декабря отчетного года;</w:t>
      </w:r>
    </w:p>
    <w:p w14:paraId="1CF044E7" w14:textId="77777777" w:rsidR="007A1957" w:rsidRDefault="009D736A">
      <w:pPr>
        <w:spacing w:after="0"/>
        <w:jc w:val="both"/>
      </w:pPr>
      <w:bookmarkStart w:id="94" w:name="z385"/>
      <w:bookmarkEnd w:id="93"/>
      <w:r>
        <w:rPr>
          <w:color w:val="000000"/>
          <w:sz w:val="28"/>
        </w:rPr>
        <w:t>      в графе 5 строки 3.2. указывается общее количество единиц хранения, заголовки которых с соответствующими архивными шифрами, внесены в тематические базы данных по состоянию на 31 декабря отчетного года;</w:t>
      </w:r>
    </w:p>
    <w:p w14:paraId="48901235" w14:textId="77777777" w:rsidR="007A1957" w:rsidRDefault="009D736A">
      <w:pPr>
        <w:spacing w:after="0"/>
        <w:jc w:val="both"/>
      </w:pPr>
      <w:bookmarkStart w:id="95" w:name="z386"/>
      <w:bookmarkEnd w:id="94"/>
      <w:r>
        <w:rPr>
          <w:color w:val="000000"/>
          <w:sz w:val="28"/>
        </w:rPr>
        <w:t>      графа 5 "Примечание" заполняется только при составлении отчета.</w:t>
      </w:r>
    </w:p>
    <w:p w14:paraId="5A174F3F" w14:textId="77777777" w:rsidR="007A1957" w:rsidRDefault="009D736A">
      <w:pPr>
        <w:spacing w:after="0"/>
        <w:jc w:val="both"/>
      </w:pPr>
      <w:bookmarkStart w:id="96" w:name="z387"/>
      <w:bookmarkEnd w:id="95"/>
      <w:r>
        <w:rPr>
          <w:color w:val="000000"/>
          <w:sz w:val="28"/>
        </w:rPr>
        <w:t>      В таблице 4 "Предоставление информационных услуг и использование документов":</w:t>
      </w:r>
    </w:p>
    <w:p w14:paraId="4B48157A" w14:textId="77777777" w:rsidR="007A1957" w:rsidRDefault="009D736A">
      <w:pPr>
        <w:spacing w:after="0"/>
        <w:jc w:val="both"/>
      </w:pPr>
      <w:bookmarkStart w:id="97" w:name="z388"/>
      <w:bookmarkEnd w:id="96"/>
      <w:r>
        <w:rPr>
          <w:color w:val="000000"/>
          <w:sz w:val="28"/>
        </w:rPr>
        <w:t>      графы 5, 7 строка 4.2., графы 2, 4-7 строка 4.3. не заполняются;</w:t>
      </w:r>
    </w:p>
    <w:p w14:paraId="276CD13F" w14:textId="77777777" w:rsidR="007A1957" w:rsidRDefault="009D736A">
      <w:pPr>
        <w:spacing w:after="0"/>
        <w:jc w:val="both"/>
      </w:pPr>
      <w:bookmarkStart w:id="98" w:name="z389"/>
      <w:bookmarkEnd w:id="97"/>
      <w:r>
        <w:rPr>
          <w:color w:val="000000"/>
          <w:sz w:val="28"/>
        </w:rPr>
        <w:t>      в строке 4.1.:</w:t>
      </w:r>
    </w:p>
    <w:p w14:paraId="14A43542" w14:textId="77777777" w:rsidR="007A1957" w:rsidRDefault="009D736A">
      <w:pPr>
        <w:spacing w:after="0"/>
        <w:jc w:val="both"/>
      </w:pPr>
      <w:bookmarkStart w:id="99" w:name="z390"/>
      <w:bookmarkEnd w:id="98"/>
      <w:r>
        <w:rPr>
          <w:color w:val="000000"/>
          <w:sz w:val="28"/>
        </w:rPr>
        <w:t>      в графе 2 указывается суммарное количество всех информационных мероприятий (выставки, сборники документов, созданные сайты, разделы сайтов, конференции, публикации и статьи в средствах массовой информации, экскурсии по архиву), проведенных в течение календарного года;</w:t>
      </w:r>
    </w:p>
    <w:p w14:paraId="7A9BD082" w14:textId="77777777" w:rsidR="007A1957" w:rsidRDefault="009D736A">
      <w:pPr>
        <w:spacing w:after="0"/>
        <w:jc w:val="both"/>
      </w:pPr>
      <w:bookmarkStart w:id="100" w:name="z391"/>
      <w:bookmarkEnd w:id="99"/>
      <w:r>
        <w:rPr>
          <w:color w:val="000000"/>
          <w:sz w:val="28"/>
        </w:rPr>
        <w:t>      в графе 3 указывается общее количество исполненных запросов физических и юридических лиц, в том числе поступивших из-за рубежа, связанных с социальной защитой граждан, предусматривающей их пенсионное обеспечение, а также получение льгот и компенсаций в соответствии с действующим законодательством Республики Казахстан;</w:t>
      </w:r>
    </w:p>
    <w:p w14:paraId="469AF985" w14:textId="77777777" w:rsidR="007A1957" w:rsidRDefault="009D736A">
      <w:pPr>
        <w:spacing w:after="0"/>
        <w:jc w:val="both"/>
      </w:pPr>
      <w:bookmarkStart w:id="101" w:name="z392"/>
      <w:bookmarkEnd w:id="100"/>
      <w:r>
        <w:rPr>
          <w:color w:val="000000"/>
          <w:sz w:val="28"/>
        </w:rPr>
        <w:lastRenderedPageBreak/>
        <w:t>      в графе 4 указывается количество фактических посещений пользователями читальных залов (общих и для работы с секретными документами) в течение календарного года;</w:t>
      </w:r>
    </w:p>
    <w:p w14:paraId="42634B8B" w14:textId="77777777" w:rsidR="007A1957" w:rsidRDefault="009D736A">
      <w:pPr>
        <w:spacing w:after="0"/>
        <w:jc w:val="both"/>
      </w:pPr>
      <w:bookmarkStart w:id="102" w:name="z393"/>
      <w:bookmarkEnd w:id="101"/>
      <w:r>
        <w:rPr>
          <w:color w:val="000000"/>
          <w:sz w:val="28"/>
        </w:rPr>
        <w:t>      в графе 5 указывается количество посещений за год на основании показаний счетчика посещений, установленного на главной странице сайта архива;</w:t>
      </w:r>
    </w:p>
    <w:p w14:paraId="7655E05F" w14:textId="77777777" w:rsidR="007A1957" w:rsidRDefault="009D736A">
      <w:pPr>
        <w:spacing w:after="0"/>
        <w:jc w:val="both"/>
      </w:pPr>
      <w:bookmarkStart w:id="103" w:name="z394"/>
      <w:bookmarkEnd w:id="102"/>
      <w:r>
        <w:rPr>
          <w:color w:val="000000"/>
          <w:sz w:val="28"/>
        </w:rPr>
        <w:t>      в графе 6 указывается суммарное количество единиц хранения, в том числе фонда пользования, выданных:</w:t>
      </w:r>
    </w:p>
    <w:p w14:paraId="578D8449" w14:textId="77777777" w:rsidR="007A1957" w:rsidRDefault="009D736A">
      <w:pPr>
        <w:spacing w:after="0"/>
        <w:jc w:val="both"/>
      </w:pPr>
      <w:bookmarkStart w:id="104" w:name="z395"/>
      <w:bookmarkEnd w:id="103"/>
      <w:r>
        <w:rPr>
          <w:color w:val="000000"/>
          <w:sz w:val="28"/>
        </w:rPr>
        <w:t>      1) пользователям в читальные залы (общие и для работы с секретными документами) архива;</w:t>
      </w:r>
    </w:p>
    <w:p w14:paraId="6B18D463" w14:textId="77777777" w:rsidR="007A1957" w:rsidRDefault="009D736A">
      <w:pPr>
        <w:spacing w:after="0"/>
        <w:jc w:val="both"/>
      </w:pPr>
      <w:bookmarkStart w:id="105" w:name="z396"/>
      <w:bookmarkEnd w:id="104"/>
      <w:r>
        <w:rPr>
          <w:color w:val="000000"/>
          <w:sz w:val="28"/>
        </w:rPr>
        <w:t>      2) во временное пользование по запросам сторонних организаций;</w:t>
      </w:r>
    </w:p>
    <w:p w14:paraId="3298BB13" w14:textId="77777777" w:rsidR="007A1957" w:rsidRDefault="009D736A">
      <w:pPr>
        <w:spacing w:after="0"/>
        <w:jc w:val="both"/>
      </w:pPr>
      <w:bookmarkStart w:id="106" w:name="z397"/>
      <w:bookmarkEnd w:id="105"/>
      <w:r>
        <w:rPr>
          <w:color w:val="000000"/>
          <w:sz w:val="28"/>
        </w:rPr>
        <w:t>      3) работникам архива в целях проведения плановых и внеплановых работ (за исключением работ по обеспечению сохранности документов и их учету);</w:t>
      </w:r>
    </w:p>
    <w:p w14:paraId="284D8AF7" w14:textId="77777777" w:rsidR="007A1957" w:rsidRDefault="009D736A">
      <w:pPr>
        <w:spacing w:after="0"/>
        <w:jc w:val="both"/>
      </w:pPr>
      <w:bookmarkStart w:id="107" w:name="z398"/>
      <w:bookmarkEnd w:id="106"/>
      <w:r>
        <w:rPr>
          <w:color w:val="000000"/>
          <w:sz w:val="28"/>
        </w:rPr>
        <w:t>      в графе 7 указывается количество рассекреченных архивных дел. Частично рассекреченные дела не учитываются.</w:t>
      </w:r>
    </w:p>
    <w:p w14:paraId="41D8EF03" w14:textId="77777777" w:rsidR="007A1957" w:rsidRDefault="009D736A">
      <w:pPr>
        <w:spacing w:after="0"/>
        <w:jc w:val="both"/>
      </w:pPr>
      <w:bookmarkStart w:id="108" w:name="z399"/>
      <w:bookmarkEnd w:id="107"/>
      <w:r>
        <w:rPr>
          <w:color w:val="000000"/>
          <w:sz w:val="28"/>
        </w:rPr>
        <w:t>      в строке 4.2.:</w:t>
      </w:r>
    </w:p>
    <w:p w14:paraId="3A56124B" w14:textId="77777777" w:rsidR="007A1957" w:rsidRDefault="009D736A">
      <w:pPr>
        <w:spacing w:after="0"/>
        <w:jc w:val="both"/>
      </w:pPr>
      <w:bookmarkStart w:id="109" w:name="z400"/>
      <w:bookmarkEnd w:id="108"/>
      <w:r>
        <w:rPr>
          <w:color w:val="000000"/>
          <w:sz w:val="28"/>
        </w:rPr>
        <w:t>      в графе 2 указывается количество информационных мероприятий, проведенных в соответствии с Планами и Перечнями мероприятий, утвержденными архивами, а также в связи с обращениями государственных органов и местных исполнительных органов;</w:t>
      </w:r>
    </w:p>
    <w:p w14:paraId="130896AC" w14:textId="77777777" w:rsidR="007A1957" w:rsidRDefault="009D736A">
      <w:pPr>
        <w:spacing w:after="0"/>
        <w:jc w:val="both"/>
      </w:pPr>
      <w:bookmarkStart w:id="110" w:name="z401"/>
      <w:bookmarkEnd w:id="109"/>
      <w:r>
        <w:rPr>
          <w:color w:val="000000"/>
          <w:sz w:val="28"/>
        </w:rPr>
        <w:t>      в графе 3 указывается количество запросов, исполненных в установленные действующим законодательством Республики Казахстан сроки.</w:t>
      </w:r>
    </w:p>
    <w:p w14:paraId="4B890CA4" w14:textId="77777777" w:rsidR="007A1957" w:rsidRDefault="009D736A">
      <w:pPr>
        <w:spacing w:after="0"/>
        <w:jc w:val="both"/>
      </w:pPr>
      <w:bookmarkStart w:id="111" w:name="z402"/>
      <w:bookmarkEnd w:id="110"/>
      <w:r>
        <w:rPr>
          <w:color w:val="000000"/>
          <w:sz w:val="28"/>
        </w:rPr>
        <w:t>      При запросе на несколько лиц учитывается запрос на каждое лицо. В случае, если архив запросил дополнительные сведения, после их получения от заявителя запрос учитывается повторно;</w:t>
      </w:r>
    </w:p>
    <w:p w14:paraId="63B6C658" w14:textId="77777777" w:rsidR="007A1957" w:rsidRDefault="009D736A">
      <w:pPr>
        <w:spacing w:after="0"/>
        <w:jc w:val="both"/>
      </w:pPr>
      <w:bookmarkStart w:id="112" w:name="z403"/>
      <w:bookmarkEnd w:id="111"/>
      <w:r>
        <w:rPr>
          <w:color w:val="000000"/>
          <w:sz w:val="28"/>
        </w:rPr>
        <w:t>      в графе 4 указывается общее количество пользователей, работавших в читальных залах;</w:t>
      </w:r>
    </w:p>
    <w:p w14:paraId="75E404D8" w14:textId="77777777" w:rsidR="007A1957" w:rsidRDefault="009D736A">
      <w:pPr>
        <w:spacing w:after="0"/>
        <w:jc w:val="both"/>
      </w:pPr>
      <w:bookmarkStart w:id="113" w:name="z404"/>
      <w:bookmarkEnd w:id="112"/>
      <w:r>
        <w:rPr>
          <w:color w:val="000000"/>
          <w:sz w:val="28"/>
        </w:rPr>
        <w:t>      в графе 6 указывается количество выданных единиц хранения фонда пользования.</w:t>
      </w:r>
    </w:p>
    <w:p w14:paraId="479ABB5E" w14:textId="77777777" w:rsidR="007A1957" w:rsidRDefault="009D736A">
      <w:pPr>
        <w:spacing w:after="0"/>
        <w:jc w:val="both"/>
      </w:pPr>
      <w:bookmarkStart w:id="114" w:name="z405"/>
      <w:bookmarkEnd w:id="113"/>
      <w:r>
        <w:rPr>
          <w:color w:val="000000"/>
          <w:sz w:val="28"/>
        </w:rPr>
        <w:t>      в графе 3 строки 4.3. указывается количество запросов, исполненных с положительным результатом.</w:t>
      </w:r>
    </w:p>
    <w:p w14:paraId="1612EA61" w14:textId="77777777" w:rsidR="007A1957" w:rsidRDefault="009D736A">
      <w:pPr>
        <w:spacing w:after="0"/>
        <w:jc w:val="both"/>
      </w:pPr>
      <w:bookmarkStart w:id="115" w:name="z406"/>
      <w:bookmarkEnd w:id="114"/>
      <w:r>
        <w:rPr>
          <w:color w:val="000000"/>
          <w:sz w:val="28"/>
        </w:rPr>
        <w:t>      В таблице 5 "Материально-техническая база архива":</w:t>
      </w:r>
    </w:p>
    <w:p w14:paraId="6EB64DEC" w14:textId="77777777" w:rsidR="007A1957" w:rsidRDefault="009D736A">
      <w:pPr>
        <w:spacing w:after="0"/>
        <w:jc w:val="both"/>
      </w:pPr>
      <w:bookmarkStart w:id="116" w:name="z407"/>
      <w:bookmarkEnd w:id="115"/>
      <w:r>
        <w:rPr>
          <w:color w:val="000000"/>
          <w:sz w:val="28"/>
        </w:rPr>
        <w:t>      графы 2, 3, 7, 10 строки 5.2. не заполняются;</w:t>
      </w:r>
    </w:p>
    <w:p w14:paraId="62D849E6" w14:textId="77777777" w:rsidR="007A1957" w:rsidRDefault="009D736A">
      <w:pPr>
        <w:spacing w:after="0"/>
        <w:jc w:val="both"/>
      </w:pPr>
      <w:bookmarkStart w:id="117" w:name="z408"/>
      <w:bookmarkEnd w:id="116"/>
      <w:r>
        <w:rPr>
          <w:color w:val="000000"/>
          <w:sz w:val="28"/>
        </w:rPr>
        <w:t>      в строке 5.1.:</w:t>
      </w:r>
    </w:p>
    <w:p w14:paraId="1E97DD70" w14:textId="77777777" w:rsidR="007A1957" w:rsidRDefault="009D736A">
      <w:pPr>
        <w:spacing w:after="0"/>
        <w:jc w:val="both"/>
      </w:pPr>
      <w:bookmarkStart w:id="118" w:name="z409"/>
      <w:bookmarkEnd w:id="117"/>
      <w:r>
        <w:rPr>
          <w:color w:val="000000"/>
          <w:sz w:val="28"/>
        </w:rPr>
        <w:t>      в графе 2 указывается общая площадь помещений архива по состоянию на 1 января календарного года, последующего за отчетным годом;</w:t>
      </w:r>
    </w:p>
    <w:p w14:paraId="4316E635" w14:textId="77777777" w:rsidR="007A1957" w:rsidRDefault="009D736A">
      <w:pPr>
        <w:spacing w:after="0"/>
        <w:jc w:val="both"/>
      </w:pPr>
      <w:bookmarkStart w:id="119" w:name="z410"/>
      <w:bookmarkEnd w:id="118"/>
      <w:r>
        <w:rPr>
          <w:color w:val="000000"/>
          <w:sz w:val="28"/>
        </w:rPr>
        <w:t>      в графе 3 указывается общая площадь архивохранилищ по состоянию на 1 января календарного года, последующего за отчетным годом;</w:t>
      </w:r>
    </w:p>
    <w:p w14:paraId="608A54E5" w14:textId="77777777" w:rsidR="007A1957" w:rsidRDefault="009D736A">
      <w:pPr>
        <w:spacing w:after="0"/>
        <w:jc w:val="both"/>
      </w:pPr>
      <w:bookmarkStart w:id="120" w:name="z411"/>
      <w:bookmarkEnd w:id="119"/>
      <w:r>
        <w:rPr>
          <w:color w:val="000000"/>
          <w:sz w:val="28"/>
        </w:rPr>
        <w:lastRenderedPageBreak/>
        <w:t>      в графе 4 указывается площадь помещений архива, оснащенных современными системами пожарной сигнализации в течение года. Под "современными системами" пожарной сигнализации понимаются системы, находящиеся в эксплуатации не более 10 лет. В случае, если в одном здании расположены помещения двух или нескольких архивов, каждый из них включает в показатель объем занимаемых им площадей;</w:t>
      </w:r>
    </w:p>
    <w:p w14:paraId="35E7C6A2" w14:textId="77777777" w:rsidR="007A1957" w:rsidRDefault="009D736A">
      <w:pPr>
        <w:spacing w:after="0"/>
        <w:jc w:val="both"/>
      </w:pPr>
      <w:bookmarkStart w:id="121" w:name="z412"/>
      <w:bookmarkEnd w:id="120"/>
      <w:r>
        <w:rPr>
          <w:color w:val="000000"/>
          <w:sz w:val="28"/>
        </w:rPr>
        <w:t>      в графе 5 указывается площадь помещений архива, оснащенных действующими системами автоматического пожаротушения в течение года. В случае, если в одном здании расположены помещения двух или нескольких архивов, каждый из них включает в показатель объем занимаемых только площадей;</w:t>
      </w:r>
    </w:p>
    <w:p w14:paraId="17BC0ED8" w14:textId="77777777" w:rsidR="007A1957" w:rsidRDefault="009D736A">
      <w:pPr>
        <w:spacing w:after="0"/>
        <w:jc w:val="both"/>
      </w:pPr>
      <w:bookmarkStart w:id="122" w:name="z413"/>
      <w:bookmarkEnd w:id="121"/>
      <w:r>
        <w:rPr>
          <w:color w:val="000000"/>
          <w:sz w:val="28"/>
        </w:rPr>
        <w:t>      в графе 6 указывается площадь помещений архива, оснащенных современными системами охранной сигнализации в течение года. Под "современными системами" охранной сигнализации понимаются системы, находящиеся в эксплуатации не более 10 лет. В случае, если в одном здании расположены помещения двух или нескольких архивов, каждый из них включает в показатель объем занимаемых им площадей;</w:t>
      </w:r>
    </w:p>
    <w:p w14:paraId="24922DB7" w14:textId="77777777" w:rsidR="007A1957" w:rsidRDefault="009D736A">
      <w:pPr>
        <w:spacing w:after="0"/>
        <w:jc w:val="both"/>
      </w:pPr>
      <w:bookmarkStart w:id="123" w:name="z414"/>
      <w:bookmarkEnd w:id="122"/>
      <w:r>
        <w:rPr>
          <w:color w:val="000000"/>
          <w:sz w:val="28"/>
        </w:rPr>
        <w:t>      в графе 7 указывается суммарная площадь введенных в эксплуатацию в течение года новых помещений любого производственного назначения, в том числе архивохранилищ, рабочих комнат, лабораторных помещений и реконструированных (переоборудованных, приспособленных) архивохранилищ;</w:t>
      </w:r>
    </w:p>
    <w:p w14:paraId="16F096A1" w14:textId="77777777" w:rsidR="007A1957" w:rsidRDefault="009D736A">
      <w:pPr>
        <w:spacing w:after="0"/>
        <w:jc w:val="both"/>
      </w:pPr>
      <w:bookmarkStart w:id="124" w:name="z415"/>
      <w:bookmarkEnd w:id="123"/>
      <w:r>
        <w:rPr>
          <w:color w:val="000000"/>
          <w:sz w:val="28"/>
        </w:rPr>
        <w:t>      в графе 8 указывается суммарный прирост в течение года протяженности архивных полок за счет: оснащения стеллажным оборудованием новых и реконструированных архивохранилищ, модернизации стеллажного оборудования в действующих архивохранилищах. Специализированные архивы, использующие для хранения стеллажи типа "елочка", прирост протяженности стеллажных полок рассчитывают в условных погонных метрах, принимая за 1 погонный метр количество ячеек, на которых размещается 70 единиц хранения кинодокументов;</w:t>
      </w:r>
    </w:p>
    <w:p w14:paraId="26CF6D77" w14:textId="77777777" w:rsidR="007A1957" w:rsidRDefault="009D736A">
      <w:pPr>
        <w:spacing w:after="0"/>
        <w:jc w:val="both"/>
      </w:pPr>
      <w:bookmarkStart w:id="125" w:name="z416"/>
      <w:bookmarkEnd w:id="124"/>
      <w:r>
        <w:rPr>
          <w:color w:val="000000"/>
          <w:sz w:val="28"/>
        </w:rPr>
        <w:t>      в графе 9 указывается количество работников на один компьютер. Показатель рассчитывается путем деления количества работников (только руководителей и специалистов по штатному расписанию) на число находящихся в эксплуатации современных компьютеров. Результат указывается с точностью до десятых долей;</w:t>
      </w:r>
    </w:p>
    <w:p w14:paraId="7EA732F0" w14:textId="77777777" w:rsidR="007A1957" w:rsidRDefault="009D736A">
      <w:pPr>
        <w:spacing w:after="0"/>
        <w:jc w:val="both"/>
      </w:pPr>
      <w:bookmarkStart w:id="126" w:name="z417"/>
      <w:bookmarkEnd w:id="125"/>
      <w:r>
        <w:rPr>
          <w:color w:val="000000"/>
          <w:sz w:val="28"/>
        </w:rPr>
        <w:t xml:space="preserve">      в графе 10 указывается остаточная стоимость основных средств на 1 единицу хранения. Показатель рассчитывается на основе бухгалтерских отчетов и </w:t>
      </w:r>
      <w:r>
        <w:rPr>
          <w:color w:val="000000"/>
          <w:sz w:val="28"/>
        </w:rPr>
        <w:lastRenderedPageBreak/>
        <w:t>паспортных данных архива по состоянию на 31 декабря отчетного года без учета библиотечного фонда.</w:t>
      </w:r>
    </w:p>
    <w:p w14:paraId="6F5A10AE" w14:textId="77777777" w:rsidR="007A1957" w:rsidRDefault="009D736A">
      <w:pPr>
        <w:spacing w:after="0"/>
        <w:jc w:val="both"/>
      </w:pPr>
      <w:bookmarkStart w:id="127" w:name="z418"/>
      <w:bookmarkEnd w:id="126"/>
      <w:r>
        <w:rPr>
          <w:color w:val="000000"/>
          <w:sz w:val="28"/>
        </w:rPr>
        <w:t>      в строке 5.2.:</w:t>
      </w:r>
    </w:p>
    <w:p w14:paraId="6D3EC7D6" w14:textId="77777777" w:rsidR="007A1957" w:rsidRDefault="009D736A">
      <w:pPr>
        <w:spacing w:after="0"/>
        <w:jc w:val="both"/>
      </w:pPr>
      <w:bookmarkStart w:id="128" w:name="z419"/>
      <w:bookmarkEnd w:id="127"/>
      <w:r>
        <w:rPr>
          <w:color w:val="000000"/>
          <w:sz w:val="28"/>
        </w:rPr>
        <w:t>      графа 4 заполняется в случае, если в течение года работа по оснащению архивных площадей системами пожарной сигнализации не проводилась;</w:t>
      </w:r>
    </w:p>
    <w:p w14:paraId="1C855AD9" w14:textId="77777777" w:rsidR="007A1957" w:rsidRDefault="009D736A">
      <w:pPr>
        <w:spacing w:after="0"/>
        <w:jc w:val="both"/>
      </w:pPr>
      <w:bookmarkStart w:id="129" w:name="z420"/>
      <w:bookmarkEnd w:id="128"/>
      <w:r>
        <w:rPr>
          <w:color w:val="000000"/>
          <w:sz w:val="28"/>
        </w:rPr>
        <w:t>      графа 5 заполняется в случае, если в течение года работа по оснащению архивных площадей системами автоматического пожаротушения не проводилась;</w:t>
      </w:r>
    </w:p>
    <w:p w14:paraId="42FB0548" w14:textId="77777777" w:rsidR="007A1957" w:rsidRDefault="009D736A">
      <w:pPr>
        <w:spacing w:after="0"/>
        <w:jc w:val="both"/>
      </w:pPr>
      <w:bookmarkStart w:id="130" w:name="z421"/>
      <w:bookmarkEnd w:id="129"/>
      <w:r>
        <w:rPr>
          <w:color w:val="000000"/>
          <w:sz w:val="28"/>
        </w:rPr>
        <w:t>      графа 6 заполняется в случае, если в течение года работа по оснащению архивных площадей системами охранной сигнализации не проводилась;</w:t>
      </w:r>
    </w:p>
    <w:p w14:paraId="33067BD1" w14:textId="77777777" w:rsidR="007A1957" w:rsidRDefault="009D736A">
      <w:pPr>
        <w:spacing w:after="0"/>
        <w:jc w:val="both"/>
      </w:pPr>
      <w:bookmarkStart w:id="131" w:name="z422"/>
      <w:bookmarkEnd w:id="130"/>
      <w:r>
        <w:rPr>
          <w:color w:val="000000"/>
          <w:sz w:val="28"/>
        </w:rPr>
        <w:t>      в графе 8 указывается общая протяженность архивных полок по состоянию на 31 декабря отчетного года, согласно паспортным данным;</w:t>
      </w:r>
    </w:p>
    <w:p w14:paraId="1AC8C08B" w14:textId="77777777" w:rsidR="007A1957" w:rsidRDefault="009D736A">
      <w:pPr>
        <w:spacing w:after="0"/>
        <w:jc w:val="both"/>
      </w:pPr>
      <w:bookmarkStart w:id="132" w:name="z423"/>
      <w:bookmarkEnd w:id="131"/>
      <w:r>
        <w:rPr>
          <w:color w:val="000000"/>
          <w:sz w:val="28"/>
        </w:rPr>
        <w:t>      в графе 9 указывается наличие в архиве локальной вычислительной сети (да/нет). В случае, когда архив имеет несколько зданий, то "да" указывается при наличии локальной вычислительной сети минимум в одном из них.</w:t>
      </w:r>
    </w:p>
    <w:bookmarkEnd w:id="132"/>
    <w:p w14:paraId="228F5024" w14:textId="77777777" w:rsidR="007A1957" w:rsidRDefault="009D736A">
      <w:pPr>
        <w:spacing w:after="0"/>
      </w:pPr>
      <w:r>
        <w:br/>
      </w:r>
      <w:r>
        <w:br/>
      </w:r>
    </w:p>
    <w:p w14:paraId="6F023F08" w14:textId="77777777" w:rsidR="007A1957" w:rsidRDefault="009D736A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A195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57"/>
    <w:rsid w:val="007A1957"/>
    <w:rsid w:val="009278D3"/>
    <w:rsid w:val="009D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3B30"/>
  <w15:docId w15:val="{D8D6ECB1-2FA4-4E07-B9B0-46887E5E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3070</Words>
  <Characters>17500</Characters>
  <Application>Microsoft Office Word</Application>
  <DocSecurity>0</DocSecurity>
  <Lines>145</Lines>
  <Paragraphs>41</Paragraphs>
  <ScaleCrop>false</ScaleCrop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ArchivAP</dc:creator>
  <cp:lastModifiedBy>archive.president.pc5.08.7.3@outlook.com</cp:lastModifiedBy>
  <cp:revision>2</cp:revision>
  <dcterms:created xsi:type="dcterms:W3CDTF">2025-07-18T05:38:00Z</dcterms:created>
  <dcterms:modified xsi:type="dcterms:W3CDTF">2025-07-18T05:38:00Z</dcterms:modified>
</cp:coreProperties>
</file>